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95" w:rsidRDefault="00C35F95" w:rsidP="00A8060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A80605">
        <w:rPr>
          <w:rFonts w:ascii="Times New Roman" w:eastAsia="Times New Roman" w:hAnsi="Times New Roman" w:cs="Times New Roman"/>
          <w:b/>
          <w:sz w:val="28"/>
          <w:szCs w:val="28"/>
        </w:rPr>
        <w:t>азвити</w:t>
      </w:r>
      <w:r>
        <w:rPr>
          <w:rFonts w:ascii="Times New Roman" w:eastAsia="Times New Roman" w:hAnsi="Times New Roman" w:cs="Times New Roman"/>
          <w:b/>
          <w:sz w:val="28"/>
          <w:szCs w:val="28"/>
        </w:rPr>
        <w:t>е</w:t>
      </w:r>
      <w:r w:rsidR="00A80605">
        <w:rPr>
          <w:rFonts w:ascii="Times New Roman" w:eastAsia="Times New Roman" w:hAnsi="Times New Roman" w:cs="Times New Roman"/>
          <w:b/>
          <w:sz w:val="28"/>
          <w:szCs w:val="28"/>
        </w:rPr>
        <w:t xml:space="preserve"> сферы социальной защиты населения Кировской области</w:t>
      </w:r>
      <w:r>
        <w:rPr>
          <w:rFonts w:ascii="Times New Roman" w:eastAsia="Times New Roman" w:hAnsi="Times New Roman" w:cs="Times New Roman"/>
          <w:b/>
          <w:sz w:val="28"/>
          <w:szCs w:val="28"/>
        </w:rPr>
        <w:t>.</w:t>
      </w:r>
    </w:p>
    <w:p w:rsidR="00A80605" w:rsidRDefault="00C35F95" w:rsidP="00A8060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Итоги работы за 2018 год и задачи на </w:t>
      </w:r>
      <w:r w:rsidR="00A80605">
        <w:rPr>
          <w:rFonts w:ascii="Times New Roman" w:eastAsia="Times New Roman" w:hAnsi="Times New Roman" w:cs="Times New Roman"/>
          <w:b/>
          <w:sz w:val="28"/>
          <w:szCs w:val="28"/>
        </w:rPr>
        <w:t>2019 год</w:t>
      </w:r>
      <w:r>
        <w:rPr>
          <w:rFonts w:ascii="Times New Roman" w:eastAsia="Times New Roman" w:hAnsi="Times New Roman" w:cs="Times New Roman"/>
          <w:b/>
          <w:sz w:val="28"/>
          <w:szCs w:val="28"/>
        </w:rPr>
        <w:t>.</w:t>
      </w:r>
    </w:p>
    <w:p w:rsidR="00C35F95" w:rsidRDefault="00C35F95" w:rsidP="00A80605">
      <w:pPr>
        <w:spacing w:after="0"/>
        <w:jc w:val="center"/>
        <w:rPr>
          <w:rFonts w:ascii="Times New Roman" w:eastAsia="Times New Roman" w:hAnsi="Times New Roman" w:cs="Times New Roman"/>
          <w:b/>
          <w:sz w:val="28"/>
          <w:szCs w:val="28"/>
        </w:rPr>
      </w:pPr>
    </w:p>
    <w:p w:rsidR="00A80605" w:rsidRPr="00C35F95" w:rsidRDefault="00A80605" w:rsidP="00A80605">
      <w:pPr>
        <w:spacing w:after="0"/>
        <w:jc w:val="right"/>
        <w:rPr>
          <w:rFonts w:ascii="Times New Roman" w:eastAsia="Times New Roman" w:hAnsi="Times New Roman" w:cs="Times New Roman"/>
          <w:sz w:val="28"/>
          <w:szCs w:val="28"/>
        </w:rPr>
      </w:pPr>
      <w:r w:rsidRPr="00C35F95">
        <w:rPr>
          <w:rFonts w:ascii="Times New Roman" w:eastAsia="Times New Roman" w:hAnsi="Times New Roman" w:cs="Times New Roman"/>
          <w:sz w:val="28"/>
          <w:szCs w:val="28"/>
        </w:rPr>
        <w:t>О.Ю. Шулятьева</w:t>
      </w:r>
    </w:p>
    <w:p w:rsidR="00A80605" w:rsidRPr="00C35F95" w:rsidRDefault="00A80605" w:rsidP="00A80605">
      <w:pPr>
        <w:spacing w:after="0"/>
        <w:jc w:val="right"/>
        <w:rPr>
          <w:rFonts w:ascii="Times New Roman" w:eastAsia="Times New Roman" w:hAnsi="Times New Roman" w:cs="Times New Roman"/>
          <w:sz w:val="28"/>
          <w:szCs w:val="28"/>
        </w:rPr>
      </w:pPr>
      <w:r w:rsidRPr="00C35F95">
        <w:rPr>
          <w:rFonts w:ascii="Times New Roman" w:eastAsia="Times New Roman" w:hAnsi="Times New Roman" w:cs="Times New Roman"/>
          <w:sz w:val="28"/>
          <w:szCs w:val="28"/>
        </w:rPr>
        <w:t>05.03.2019</w:t>
      </w:r>
    </w:p>
    <w:tbl>
      <w:tblPr>
        <w:tblW w:w="9639" w:type="dxa"/>
        <w:tblInd w:w="108" w:type="dxa"/>
        <w:tblLayout w:type="fixed"/>
        <w:tblLook w:val="0400" w:firstRow="0" w:lastRow="0" w:firstColumn="0" w:lastColumn="0" w:noHBand="0" w:noVBand="1"/>
      </w:tblPr>
      <w:tblGrid>
        <w:gridCol w:w="9639"/>
      </w:tblGrid>
      <w:tr w:rsidR="00A80605" w:rsidTr="00A80605">
        <w:tc>
          <w:tcPr>
            <w:tcW w:w="9639" w:type="dxa"/>
          </w:tcPr>
          <w:p w:rsidR="005067CC" w:rsidRPr="005067CC" w:rsidRDefault="005067CC" w:rsidP="00A80605">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Слайд 2</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сотни тысяч жителей Кировской области – а если сказать еще точнее, практически каждый третий житель Кировской области получает социальную поддержку, каждому пятому – предоставляются социальные услуги.</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системе социальной защиты населения Кировской области функционирует 66 учреждений социальной защиты и социального обслуживания населения, из них 24 управления социальной защиты и 41 учреждение социального обслуживания населения, а также информационно-аналитический центр.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в учреждениях сферы социальной защиты населения обеспечивают почти 6 500 сотрудников. </w:t>
            </w:r>
          </w:p>
          <w:p w:rsidR="00A80605" w:rsidRDefault="00A80605" w:rsidP="00285CBF">
            <w:pPr>
              <w:widowControl w:val="0"/>
              <w:spacing w:after="0" w:line="240" w:lineRule="auto"/>
              <w:ind w:firstLine="156"/>
              <w:contextualSpacing/>
              <w:jc w:val="both"/>
              <w:rPr>
                <w:rFonts w:ascii="Times New Roman" w:eastAsia="Times New Roman" w:hAnsi="Times New Roman" w:cs="Times New Roman"/>
                <w:b/>
                <w:i/>
                <w:sz w:val="28"/>
                <w:szCs w:val="28"/>
              </w:rPr>
            </w:pP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3</w:t>
            </w:r>
          </w:p>
          <w:p w:rsidR="00A80605" w:rsidRPr="00285CBF"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Указом Президента России от 7 мая 2018 года № 204 </w:t>
            </w:r>
            <w:r>
              <w:rPr>
                <w:rFonts w:ascii="Times New Roman" w:eastAsia="Times New Roman" w:hAnsi="Times New Roman" w:cs="Times New Roman"/>
                <w:sz w:val="28"/>
                <w:szCs w:val="28"/>
              </w:rPr>
              <w:br/>
              <w:t xml:space="preserve">«О национальных целях и стратегических </w:t>
            </w:r>
            <w:r w:rsidRPr="00285CBF">
              <w:rPr>
                <w:rFonts w:ascii="Times New Roman" w:eastAsia="Times New Roman" w:hAnsi="Times New Roman" w:cs="Times New Roman"/>
                <w:sz w:val="28"/>
                <w:szCs w:val="28"/>
              </w:rPr>
              <w:t>задачах развития Российской Федерации на период до 2024 года» определены основные направления деятельности на период до 2024 года.</w:t>
            </w:r>
          </w:p>
          <w:p w:rsidR="00A80605" w:rsidRPr="00E7392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E7392B">
              <w:rPr>
                <w:rFonts w:ascii="Times New Roman" w:eastAsia="Times New Roman" w:hAnsi="Times New Roman" w:cs="Times New Roman"/>
                <w:sz w:val="28"/>
                <w:szCs w:val="28"/>
              </w:rPr>
              <w:t>Вопросы социальной защиты населения и социального развития отражены в национальных проектах «Демография»</w:t>
            </w:r>
            <w:r>
              <w:rPr>
                <w:rFonts w:ascii="Times New Roman" w:eastAsia="Times New Roman" w:hAnsi="Times New Roman" w:cs="Times New Roman"/>
                <w:sz w:val="28"/>
                <w:szCs w:val="28"/>
              </w:rPr>
              <w:t xml:space="preserve"> </w:t>
            </w:r>
            <w:r w:rsidRPr="00E7392B">
              <w:rPr>
                <w:rFonts w:ascii="Times New Roman" w:eastAsia="Times New Roman" w:hAnsi="Times New Roman" w:cs="Times New Roman"/>
                <w:sz w:val="28"/>
                <w:szCs w:val="28"/>
              </w:rPr>
              <w:t xml:space="preserve">и «Жилье и городская среда». </w:t>
            </w:r>
          </w:p>
          <w:p w:rsidR="00A80605" w:rsidRDefault="00A80605" w:rsidP="00285CBF">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4</w:t>
            </w:r>
          </w:p>
          <w:p w:rsidR="00A80605" w:rsidRPr="00423C64" w:rsidRDefault="00A80605" w:rsidP="00A80605">
            <w:pPr>
              <w:spacing w:after="0" w:line="240" w:lineRule="auto"/>
              <w:ind w:firstLine="723"/>
              <w:contextualSpacing/>
              <w:jc w:val="both"/>
              <w:rPr>
                <w:rFonts w:ascii="Times New Roman" w:eastAsia="Times New Roman" w:hAnsi="Times New Roman" w:cs="Times New Roman"/>
                <w:sz w:val="28"/>
                <w:szCs w:val="28"/>
                <w:shd w:val="clear" w:color="auto" w:fill="FDFDFD"/>
              </w:rPr>
            </w:pPr>
            <w:r>
              <w:rPr>
                <w:rFonts w:ascii="Times New Roman" w:eastAsia="Times New Roman" w:hAnsi="Times New Roman" w:cs="Times New Roman"/>
                <w:sz w:val="28"/>
                <w:szCs w:val="28"/>
                <w:shd w:val="clear" w:color="auto" w:fill="FDFDFD"/>
              </w:rPr>
              <w:t xml:space="preserve">В соответствии с Указом Президента Российской Федерации и для достижения целей национального проекта «Демография» к 2024 году необходимо обеспечить в Кировской области суммарный коэффициент рождаемости 1,826. </w:t>
            </w:r>
            <w:r w:rsidRPr="00423C64">
              <w:rPr>
                <w:rFonts w:ascii="Times New Roman" w:eastAsia="Times New Roman" w:hAnsi="Times New Roman" w:cs="Times New Roman"/>
                <w:sz w:val="28"/>
                <w:szCs w:val="28"/>
                <w:shd w:val="clear" w:color="auto" w:fill="FDFDFD"/>
              </w:rPr>
              <w:t xml:space="preserve">Для того, чтобы обеспечить стабилизацию демографической ситуации и простое воспроизводство населения суммарный коэффициент рождаемости должен быть не ниже 2,1, то есть каждая женщина должна родить более 2 детей, дети – вырасти, получить образование, работать в Кировской области. </w:t>
            </w:r>
          </w:p>
          <w:p w:rsidR="00A80605" w:rsidRDefault="00A80605" w:rsidP="000E26D2">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 данным Росстата суммарный коэффициент рождаемости в Кировской области в 2017 году составил 1,696. При этом он превысил результат ПФО (1,600) и РФ (1,621). </w:t>
            </w:r>
          </w:p>
          <w:p w:rsidR="00A80605" w:rsidRPr="005067CC" w:rsidRDefault="00A80605" w:rsidP="000E26D2">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В Кировской области уже реализуются мероприятия, направленные на увеличение рождаемости. Предоставляются меры социальной поддержки семьям с детьми как за счет средств федерального, так и областного бюджетов, увеличивается число женщин, способных родить ребенка, за счет применения современных репродуктивных технологий при выявленном бесплодии (мужчин и женщин). </w:t>
            </w:r>
          </w:p>
        </w:tc>
      </w:tr>
      <w:tr w:rsidR="00A80605" w:rsidTr="00A80605">
        <w:tc>
          <w:tcPr>
            <w:tcW w:w="9639" w:type="dxa"/>
          </w:tcPr>
          <w:p w:rsidR="000E26D2" w:rsidRDefault="000E26D2" w:rsidP="00A80605">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lastRenderedPageBreak/>
              <w:t xml:space="preserve">Слайд </w:t>
            </w:r>
            <w:r>
              <w:rPr>
                <w:rFonts w:ascii="Times New Roman" w:eastAsia="Times New Roman" w:hAnsi="Times New Roman" w:cs="Times New Roman"/>
                <w:b/>
                <w:i/>
                <w:sz w:val="28"/>
                <w:szCs w:val="28"/>
              </w:rPr>
              <w:t>5</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Pr="00E15C3C">
              <w:rPr>
                <w:rFonts w:ascii="Times New Roman" w:eastAsia="Times New Roman" w:hAnsi="Times New Roman" w:cs="Times New Roman"/>
                <w:sz w:val="28"/>
                <w:szCs w:val="28"/>
              </w:rPr>
              <w:t>инициативе Президента Российской Федерации с 1 января 2018 года предоставляется ежемесячная выплата в связи с рождением (усыновлением) первого ребенка семьям, в которых среднедушевой доход не превышает 1,5 величины прожиточного минимума трудоспособного населения. Согласно посланию Президента Федеральному Собранию от 20 февраля 2019 года со следующего года</w:t>
            </w:r>
            <w:r>
              <w:rPr>
                <w:rFonts w:ascii="Times New Roman" w:eastAsia="Times New Roman" w:hAnsi="Times New Roman" w:cs="Times New Roman"/>
                <w:sz w:val="28"/>
                <w:szCs w:val="28"/>
              </w:rPr>
              <w:t xml:space="preserve"> эта планка будет увеличена до 2 величин прожиточного минимума.</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выплата включена в национальный проект «Демография».</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Продолжается предоставление ежемесячной денежной выплаты по уходу за </w:t>
            </w:r>
            <w:r w:rsidRPr="00285CBF">
              <w:rPr>
                <w:rFonts w:ascii="Times New Roman" w:eastAsia="Times New Roman" w:hAnsi="Times New Roman" w:cs="Times New Roman"/>
                <w:sz w:val="28"/>
                <w:szCs w:val="28"/>
              </w:rPr>
              <w:t>третьим и последующими детьми в возрасте до 3 лет</w:t>
            </w:r>
            <w:r w:rsidRPr="00285CBF">
              <w:rPr>
                <w:rFonts w:ascii="Times New Roman" w:eastAsia="Times New Roman" w:hAnsi="Times New Roman" w:cs="Times New Roman"/>
                <w:b/>
                <w:sz w:val="28"/>
                <w:szCs w:val="28"/>
              </w:rPr>
              <w:t xml:space="preserve"> </w:t>
            </w:r>
            <w:r w:rsidRPr="00285CBF">
              <w:rPr>
                <w:rFonts w:ascii="Times New Roman" w:eastAsia="Times New Roman" w:hAnsi="Times New Roman" w:cs="Times New Roman"/>
                <w:sz w:val="28"/>
                <w:szCs w:val="28"/>
              </w:rPr>
              <w:t>(размер – 7 тысяч 484 рубля).</w:t>
            </w:r>
          </w:p>
          <w:p w:rsidR="00A80605" w:rsidRPr="00065FC8"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065FC8">
              <w:rPr>
                <w:rFonts w:ascii="Times New Roman" w:eastAsia="Times New Roman" w:hAnsi="Times New Roman" w:cs="Times New Roman"/>
                <w:sz w:val="28"/>
                <w:szCs w:val="28"/>
              </w:rPr>
              <w:t xml:space="preserve">Сохранение данной  выплаты привело к росту доли рождений третьих и последующих детей с 18,3% в </w:t>
            </w:r>
            <w:r w:rsidR="00285CBF" w:rsidRPr="00065FC8">
              <w:rPr>
                <w:rFonts w:ascii="Times New Roman" w:eastAsia="Times New Roman" w:hAnsi="Times New Roman" w:cs="Times New Roman"/>
                <w:sz w:val="28"/>
                <w:szCs w:val="28"/>
              </w:rPr>
              <w:t xml:space="preserve">2016 году до 22,1% в 2018 году </w:t>
            </w:r>
            <w:r w:rsidRPr="00065FC8">
              <w:rPr>
                <w:rFonts w:ascii="Times New Roman" w:eastAsia="Times New Roman" w:hAnsi="Times New Roman" w:cs="Times New Roman"/>
                <w:sz w:val="28"/>
                <w:szCs w:val="28"/>
              </w:rPr>
              <w:t>(в 2017 году – 20,87%)</w:t>
            </w:r>
            <w:r w:rsidR="00285CBF" w:rsidRPr="00065FC8">
              <w:rPr>
                <w:rFonts w:ascii="Times New Roman" w:eastAsia="Times New Roman" w:hAnsi="Times New Roman" w:cs="Times New Roman"/>
                <w:sz w:val="28"/>
                <w:szCs w:val="28"/>
              </w:rPr>
              <w:t>.</w:t>
            </w:r>
          </w:p>
          <w:p w:rsidR="00A80605" w:rsidRPr="00E7392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E7392B">
              <w:rPr>
                <w:rFonts w:ascii="Times New Roman" w:eastAsia="Times New Roman" w:hAnsi="Times New Roman" w:cs="Times New Roman"/>
                <w:sz w:val="28"/>
                <w:szCs w:val="28"/>
              </w:rPr>
              <w:t xml:space="preserve">С 1 марта этого года началось предоставление ежемесячной социальной выплаты по уходу за вторым ребенком в возрасте от полутора до трех лет, не посещающим дошкольную образовательную организацию (размер – 5 тысяч рублей). </w:t>
            </w:r>
          </w:p>
          <w:p w:rsidR="00A80605" w:rsidRPr="00E7392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E7392B">
              <w:rPr>
                <w:rFonts w:ascii="Times New Roman" w:eastAsia="Times New Roman" w:hAnsi="Times New Roman" w:cs="Times New Roman"/>
                <w:sz w:val="28"/>
                <w:szCs w:val="28"/>
              </w:rPr>
              <w:t>Также на территории области семьям, в случае рождения (усыновления) третьего ребенка и последующих детей в период с 01.07.2012 по 31.12.2018, предоставляется региональный материнский капитал в размере 75000 рублей на каждого ребенка, которая не носит целевой характер и может быть израсходована семьей на любые цели.</w:t>
            </w:r>
          </w:p>
          <w:p w:rsidR="00A80605" w:rsidRPr="00E7392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E7392B">
              <w:rPr>
                <w:rFonts w:ascii="Times New Roman" w:eastAsia="Times New Roman" w:hAnsi="Times New Roman" w:cs="Times New Roman"/>
                <w:sz w:val="28"/>
                <w:szCs w:val="28"/>
              </w:rPr>
              <w:t>В 2019 году за предоставлением регионального материнского капитала могут обратиться женщины, родившие (усыновившие) третьего ребенка или последующих детей в 2018 году.</w:t>
            </w:r>
          </w:p>
          <w:p w:rsidR="00A80605" w:rsidRPr="00E7392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E7392B">
              <w:rPr>
                <w:rFonts w:ascii="Times New Roman" w:eastAsia="Times New Roman" w:hAnsi="Times New Roman" w:cs="Times New Roman"/>
                <w:sz w:val="28"/>
                <w:szCs w:val="28"/>
              </w:rPr>
              <w:t>В настоящее время Правительством Кировской области прорабатывается вопрос о продлении срока предоставления регионального материнского капитала на детей, рожденных (усыновленных) с 01.01.2019 по 31.12.2021 по аналогии с федеральным материнским капиталом, при этом изменения в порядок и условия его предоставления, а также размера выплаты в настоящее время не рассматривается.</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стимулирующие рождение в семьях первого, второго, третьего и последующих детей, будут продолжены и при реализации регионального проекта «Финансовая поддержка семей при рождении детей».</w:t>
            </w:r>
            <w:bookmarkStart w:id="0" w:name="_bs38dq6iubhz" w:colFirst="0" w:colLast="0"/>
            <w:bookmarkEnd w:id="0"/>
          </w:p>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rPr>
          <w:trHeight w:val="1681"/>
        </w:trPr>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6</w:t>
            </w:r>
          </w:p>
          <w:p w:rsidR="00A80605" w:rsidRPr="002541C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2541CB">
              <w:rPr>
                <w:rFonts w:ascii="Times New Roman" w:eastAsia="Times New Roman" w:hAnsi="Times New Roman" w:cs="Times New Roman"/>
                <w:sz w:val="28"/>
                <w:szCs w:val="28"/>
              </w:rPr>
              <w:t xml:space="preserve">С 01.01.2018 в области действует программа субсидирования ипотечных кредитов для россиян, в семьях которых до 2023 года появится второй и (или) последующий ребенок. Семьи, оформившие займ на покупку жилья, выплачивают лишь 6% ипотечного кредита, остальную часть сверх этого погашает государство. Так, при рождении второго ребенка ипотечный кредит предоставляется в течение 3 лет, третьего ребенка и (или) </w:t>
            </w:r>
            <w:r w:rsidRPr="002541CB">
              <w:rPr>
                <w:rFonts w:ascii="Times New Roman" w:eastAsia="Times New Roman" w:hAnsi="Times New Roman" w:cs="Times New Roman"/>
                <w:sz w:val="28"/>
                <w:szCs w:val="28"/>
              </w:rPr>
              <w:lastRenderedPageBreak/>
              <w:t>последующих детей – в течение 5 лет, не менее двух детей (второго, третьего ребенка и (или) последующих детей), в том числе одновременно – в течение 8 лет.</w:t>
            </w:r>
          </w:p>
          <w:p w:rsidR="00A80605" w:rsidRPr="002541C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2541CB">
              <w:rPr>
                <w:rFonts w:ascii="Times New Roman" w:eastAsia="Times New Roman" w:hAnsi="Times New Roman" w:cs="Times New Roman"/>
                <w:sz w:val="28"/>
                <w:szCs w:val="28"/>
              </w:rPr>
              <w:t>Согласно посланию Президента, в стране будет установлена льгота на весь срок действия кредита, что для многих семей будет существенной поддержкой</w:t>
            </w:r>
            <w:r>
              <w:rPr>
                <w:rFonts w:ascii="Times New Roman" w:eastAsia="Times New Roman" w:hAnsi="Times New Roman" w:cs="Times New Roman"/>
                <w:sz w:val="28"/>
                <w:szCs w:val="28"/>
              </w:rPr>
              <w:t>. Т</w:t>
            </w:r>
            <w:r w:rsidRPr="002541CB">
              <w:rPr>
                <w:rFonts w:ascii="Times New Roman" w:eastAsia="Times New Roman" w:hAnsi="Times New Roman" w:cs="Times New Roman"/>
                <w:sz w:val="28"/>
                <w:szCs w:val="28"/>
              </w:rPr>
              <w:t>акже глава государства предложил поддержать семьи, где рождается третий и последующий ребенок. В частности, он поручил запустить с 1 января уже этого года единовременную выплату в размере 450 тысяч рублей на погашение ипотеки и предусмотреть в федеральном бюджете средства на эти цели. Таким образом, если сложить данную сумму с  федеральным материнским капиталом, который также можно направлять на погашение ипотеки, получ</w:t>
            </w:r>
            <w:r>
              <w:rPr>
                <w:rFonts w:ascii="Times New Roman" w:eastAsia="Times New Roman" w:hAnsi="Times New Roman" w:cs="Times New Roman"/>
                <w:sz w:val="28"/>
                <w:szCs w:val="28"/>
              </w:rPr>
              <w:t>а</w:t>
            </w:r>
            <w:r w:rsidRPr="002541CB">
              <w:rPr>
                <w:rFonts w:ascii="Times New Roman" w:eastAsia="Times New Roman" w:hAnsi="Times New Roman" w:cs="Times New Roman"/>
                <w:sz w:val="28"/>
                <w:szCs w:val="28"/>
              </w:rPr>
              <w:t>ется более 900 тысяч рублей</w:t>
            </w:r>
          </w:p>
          <w:p w:rsidR="00A80605" w:rsidRPr="002541CB" w:rsidRDefault="00A80605" w:rsidP="00285CBF">
            <w:pPr>
              <w:spacing w:after="0" w:line="240" w:lineRule="auto"/>
              <w:ind w:firstLine="723"/>
              <w:contextualSpacing/>
              <w:jc w:val="both"/>
              <w:rPr>
                <w:rFonts w:ascii="Times New Roman" w:eastAsia="Times New Roman" w:hAnsi="Times New Roman" w:cs="Times New Roman"/>
                <w:i/>
                <w:sz w:val="24"/>
                <w:szCs w:val="24"/>
                <w:highlight w:val="green"/>
              </w:rPr>
            </w:pP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lastRenderedPageBreak/>
              <w:t xml:space="preserve">Слайд </w:t>
            </w:r>
            <w:r>
              <w:rPr>
                <w:rFonts w:ascii="Times New Roman" w:eastAsia="Times New Roman" w:hAnsi="Times New Roman" w:cs="Times New Roman"/>
                <w:b/>
                <w:i/>
                <w:sz w:val="28"/>
                <w:szCs w:val="28"/>
              </w:rPr>
              <w:t>7</w:t>
            </w:r>
          </w:p>
          <w:p w:rsidR="00A80605" w:rsidRPr="002541CB"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2541CB">
              <w:rPr>
                <w:rFonts w:ascii="Times New Roman" w:eastAsia="Times New Roman" w:hAnsi="Times New Roman" w:cs="Times New Roman"/>
                <w:sz w:val="28"/>
                <w:szCs w:val="28"/>
              </w:rPr>
              <w:t>Мероприятия по предоставлению мер социальной поддержки, направленных на улучшение жилищных условий</w:t>
            </w:r>
            <w:r w:rsidRPr="002541CB">
              <w:rPr>
                <w:rFonts w:ascii="Times New Roman" w:eastAsia="Times New Roman" w:hAnsi="Times New Roman" w:cs="Times New Roman"/>
                <w:b/>
                <w:sz w:val="28"/>
                <w:szCs w:val="28"/>
              </w:rPr>
              <w:t xml:space="preserve"> </w:t>
            </w:r>
            <w:r w:rsidRPr="002541CB">
              <w:rPr>
                <w:rFonts w:ascii="Times New Roman" w:eastAsia="Times New Roman" w:hAnsi="Times New Roman" w:cs="Times New Roman"/>
                <w:sz w:val="28"/>
                <w:szCs w:val="28"/>
              </w:rPr>
              <w:t>инвалидов и участников Великой Отечественной войны, членов их семей, ветеранов боевых действий, инвалидов и семей, имеющих детей-инвалидов, проживающих на территории Кировской области, реализуются в</w:t>
            </w:r>
            <w:r w:rsidRPr="00285CBF">
              <w:rPr>
                <w:rFonts w:ascii="Times New Roman" w:eastAsia="Times New Roman" w:hAnsi="Times New Roman" w:cs="Times New Roman"/>
                <w:sz w:val="28"/>
                <w:szCs w:val="28"/>
              </w:rPr>
              <w:t xml:space="preserve"> рамках национального проекта «Жилье и городская среда».</w:t>
            </w:r>
          </w:p>
          <w:p w:rsidR="00A80605" w:rsidRPr="00F42FA0" w:rsidRDefault="00285CBF"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A80605" w:rsidRPr="00F42FA0">
              <w:rPr>
                <w:rFonts w:ascii="Times New Roman" w:eastAsia="Times New Roman" w:hAnsi="Times New Roman" w:cs="Times New Roman"/>
                <w:sz w:val="28"/>
                <w:szCs w:val="28"/>
              </w:rPr>
              <w:t xml:space="preserve">абота по обеспечению жильем отдельных категорий граждан активно велась и в прошлые годы. В 2018 году в область из федерального бюджета на обеспечение </w:t>
            </w:r>
            <w:r w:rsidR="00A80605" w:rsidRPr="00285CBF">
              <w:rPr>
                <w:rFonts w:ascii="Times New Roman" w:eastAsia="Times New Roman" w:hAnsi="Times New Roman" w:cs="Times New Roman"/>
                <w:sz w:val="28"/>
                <w:szCs w:val="28"/>
              </w:rPr>
              <w:t>жильем ветеранов ВОВ поступило 22,5 млн. рублей, что позволило произвести в первоочередном</w:t>
            </w:r>
            <w:r w:rsidR="00A80605" w:rsidRPr="00F42FA0">
              <w:rPr>
                <w:rFonts w:ascii="Times New Roman" w:eastAsia="Times New Roman" w:hAnsi="Times New Roman" w:cs="Times New Roman"/>
                <w:sz w:val="28"/>
                <w:szCs w:val="28"/>
              </w:rPr>
              <w:t xml:space="preserve"> порядке единовременную денежную выплату 1 участнику ВОВ с группой инвалидности и 17 вдовам ветеранов ВОВ. </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 xml:space="preserve">Также будет продолжена работа по обеспечению жильем иных категорий граждан. </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 xml:space="preserve">На 2019 год на данные цели предусмотрено 100,8 млн. рублей, что на 40,5 млн. рублей больше чем в 2018 году и позволит улучшить жилищные условия 160 ветеранам боевых действий. </w:t>
            </w:r>
          </w:p>
          <w:p w:rsidR="00285CBF"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 xml:space="preserve">В случае если Кировской области будут доводиться средства федерального бюджета на уровне 2019 года, то к 2024 году будет завершено обеспечение жильем  ветеранов боевых действий. </w:t>
            </w:r>
          </w:p>
          <w:p w:rsidR="00285CBF" w:rsidRPr="00285CBF" w:rsidRDefault="00285CBF" w:rsidP="00285CBF">
            <w:pPr>
              <w:spacing w:after="0" w:line="240" w:lineRule="auto"/>
              <w:ind w:firstLine="723"/>
              <w:contextualSpacing/>
              <w:jc w:val="both"/>
              <w:rPr>
                <w:rFonts w:ascii="Times New Roman" w:eastAsia="Times New Roman" w:hAnsi="Times New Roman" w:cs="Times New Roman"/>
                <w:sz w:val="28"/>
                <w:szCs w:val="24"/>
              </w:rPr>
            </w:pPr>
            <w:r w:rsidRPr="00285CBF">
              <w:rPr>
                <w:rFonts w:ascii="Times New Roman" w:eastAsia="Times New Roman" w:hAnsi="Times New Roman" w:cs="Times New Roman"/>
                <w:sz w:val="28"/>
                <w:szCs w:val="24"/>
              </w:rPr>
              <w:t>Для обеспечения жильем инвалидов и семей, имеющих детей-инвалидов, в 2018 году в область из федерального бюджета поступило 10,1 млн. рублей, что позволило улучшить жилищные условия 16 инвалидам.</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На 2019 год в федеральном бюджете предусмотрено 15,5 млн. рублей указанной категории, что на 5,4 млн. рублей больше чем в прошлом году. Соответственно, 24 инвалида смогут улучшить жилищные условия.</w:t>
            </w:r>
          </w:p>
          <w:p w:rsidR="00A80605" w:rsidRDefault="00A80605" w:rsidP="00285CBF">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8</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 xml:space="preserve">В своем Послании к Федеральному Собранию Владимир Владимирович Путин 20.02.2019 отметил, что ряд регионов России показывают, что работающим механизмом поддержки семей может стать так называемый социальный контракт — государство помогает гражданам с трудоустройством, повышением квалификации, каждому предоставляется индивидуальные меры поддержки. При этом человек тоже берет на себя определенные обязательства – начать работать, обеспечивать свою семью и детей. </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На терр</w:t>
            </w:r>
            <w:r>
              <w:rPr>
                <w:rFonts w:ascii="Times New Roman" w:eastAsia="Times New Roman" w:hAnsi="Times New Roman" w:cs="Times New Roman"/>
                <w:sz w:val="28"/>
                <w:szCs w:val="28"/>
              </w:rPr>
              <w:t>и</w:t>
            </w:r>
            <w:r w:rsidRPr="00F42FA0">
              <w:rPr>
                <w:rFonts w:ascii="Times New Roman" w:eastAsia="Times New Roman" w:hAnsi="Times New Roman" w:cs="Times New Roman"/>
                <w:sz w:val="28"/>
                <w:szCs w:val="28"/>
              </w:rPr>
              <w:t xml:space="preserve">тории нашего </w:t>
            </w:r>
            <w:r w:rsidRPr="005067CC">
              <w:rPr>
                <w:rFonts w:ascii="Times New Roman" w:eastAsia="Times New Roman" w:hAnsi="Times New Roman" w:cs="Times New Roman"/>
                <w:sz w:val="28"/>
                <w:szCs w:val="28"/>
              </w:rPr>
              <w:t>региона социальный контракт</w:t>
            </w:r>
            <w:r w:rsidRPr="00F42FA0">
              <w:rPr>
                <w:rFonts w:ascii="Times New Roman" w:eastAsia="Times New Roman" w:hAnsi="Times New Roman" w:cs="Times New Roman"/>
                <w:b/>
                <w:sz w:val="28"/>
                <w:szCs w:val="28"/>
              </w:rPr>
              <w:t xml:space="preserve"> </w:t>
            </w:r>
            <w:r w:rsidRPr="00F42FA0">
              <w:rPr>
                <w:rFonts w:ascii="Times New Roman" w:eastAsia="Times New Roman" w:hAnsi="Times New Roman" w:cs="Times New Roman"/>
                <w:sz w:val="28"/>
                <w:szCs w:val="28"/>
              </w:rPr>
              <w:t>успешно реализуется уже пятый год. Участниками пилотного проекта являются малообеспеченные многодетные семьи и неполные семьи.</w:t>
            </w:r>
          </w:p>
          <w:p w:rsidR="00A80605" w:rsidRPr="00F42FA0" w:rsidRDefault="00A80605" w:rsidP="00A80605">
            <w:pPr>
              <w:spacing w:after="0" w:line="240" w:lineRule="auto"/>
              <w:ind w:firstLine="723"/>
              <w:contextualSpacing/>
              <w:jc w:val="both"/>
              <w:rPr>
                <w:rFonts w:ascii="Times New Roman" w:eastAsia="Times New Roman" w:hAnsi="Times New Roman" w:cs="Times New Roman"/>
                <w:i/>
                <w:sz w:val="28"/>
                <w:szCs w:val="28"/>
              </w:rPr>
            </w:pPr>
            <w:r w:rsidRPr="00F42FA0">
              <w:rPr>
                <w:rFonts w:ascii="Times New Roman" w:eastAsia="Times New Roman" w:hAnsi="Times New Roman" w:cs="Times New Roman"/>
                <w:sz w:val="28"/>
                <w:szCs w:val="28"/>
              </w:rPr>
              <w:t xml:space="preserve">В 2018 году данный проект реализовывался на территории 13-ти районов области и 2-х городских округов </w:t>
            </w:r>
            <w:r w:rsidRPr="00F42FA0">
              <w:rPr>
                <w:rFonts w:ascii="Times New Roman" w:eastAsia="Times New Roman" w:hAnsi="Times New Roman" w:cs="Times New Roman"/>
                <w:sz w:val="24"/>
                <w:szCs w:val="28"/>
              </w:rPr>
              <w:t>(</w:t>
            </w:r>
            <w:r w:rsidRPr="00F42FA0">
              <w:rPr>
                <w:rFonts w:ascii="Times New Roman" w:hAnsi="Times New Roman" w:cs="Times New Roman"/>
                <w:i/>
                <w:sz w:val="24"/>
                <w:szCs w:val="28"/>
              </w:rPr>
              <w:t>Вятскополянский и г. Вятские Поляны, Кикнурский, Кильмезский, Малмыжский, Пижанский, Санчурский, Советский, Тужинский, Яранский, Верхошижемский, Котельничский и г. Котельнич, Лебяжский, Уржумский районы).</w:t>
            </w:r>
          </w:p>
          <w:p w:rsidR="00A80605" w:rsidRPr="00F42FA0"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F42FA0">
              <w:rPr>
                <w:rFonts w:ascii="Times New Roman" w:eastAsia="Times New Roman" w:hAnsi="Times New Roman" w:cs="Times New Roman"/>
                <w:sz w:val="28"/>
                <w:szCs w:val="28"/>
              </w:rPr>
              <w:t>Социальный контракт является эффективным механизмом государственной поддержки малообеспеченных семей с детьми.</w:t>
            </w:r>
          </w:p>
          <w:p w:rsidR="00A80605" w:rsidRPr="00F42FA0" w:rsidRDefault="00A80605" w:rsidP="00A80605">
            <w:pPr>
              <w:spacing w:after="0" w:line="240" w:lineRule="auto"/>
              <w:ind w:firstLine="723"/>
              <w:contextualSpacing/>
              <w:jc w:val="both"/>
              <w:rPr>
                <w:rFonts w:ascii="Times New Roman" w:eastAsia="Times New Roman" w:hAnsi="Times New Roman" w:cs="Times New Roman"/>
                <w:i/>
                <w:sz w:val="28"/>
                <w:szCs w:val="28"/>
              </w:rPr>
            </w:pPr>
            <w:r w:rsidRPr="00F42FA0">
              <w:rPr>
                <w:rFonts w:ascii="Times New Roman" w:eastAsia="Times New Roman" w:hAnsi="Times New Roman" w:cs="Times New Roman"/>
                <w:sz w:val="28"/>
                <w:szCs w:val="28"/>
              </w:rPr>
              <w:t xml:space="preserve">В связи с его востребованностью срок реализации пилотного проекта продлен по 31.12.2019 и расширена с 01.01.2019 территория его реализации еще на 4 района </w:t>
            </w:r>
            <w:r w:rsidRPr="00F42FA0">
              <w:rPr>
                <w:rFonts w:ascii="Times New Roman" w:eastAsia="Times New Roman" w:hAnsi="Times New Roman" w:cs="Times New Roman"/>
                <w:sz w:val="24"/>
                <w:szCs w:val="28"/>
              </w:rPr>
              <w:t>(</w:t>
            </w:r>
            <w:r w:rsidRPr="00F42FA0">
              <w:rPr>
                <w:rFonts w:ascii="Times New Roman" w:hAnsi="Times New Roman" w:cs="Times New Roman"/>
                <w:i/>
                <w:sz w:val="24"/>
                <w:szCs w:val="28"/>
              </w:rPr>
              <w:t>Арбажский, Свечинский, Оричевский, Шабалинский районы).</w:t>
            </w:r>
          </w:p>
          <w:p w:rsidR="00A80605" w:rsidRPr="00F42FA0" w:rsidRDefault="00A80605" w:rsidP="005067CC">
            <w:pPr>
              <w:spacing w:after="0" w:line="240" w:lineRule="auto"/>
              <w:ind w:firstLine="723"/>
              <w:contextualSpacing/>
              <w:jc w:val="both"/>
              <w:rPr>
                <w:rFonts w:ascii="Times New Roman" w:hAnsi="Times New Roman"/>
                <w:bCs/>
                <w:i/>
                <w:color w:val="000000"/>
                <w:sz w:val="24"/>
                <w:szCs w:val="28"/>
              </w:rPr>
            </w:pP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9</w:t>
            </w:r>
          </w:p>
          <w:p w:rsidR="00A80605" w:rsidRPr="005067CC" w:rsidRDefault="00A80605" w:rsidP="00A80605">
            <w:pPr>
              <w:spacing w:after="0" w:line="240" w:lineRule="auto"/>
              <w:ind w:firstLine="723"/>
              <w:contextualSpacing/>
              <w:jc w:val="both"/>
              <w:rPr>
                <w:rFonts w:ascii="Times New Roman" w:hAnsi="Times New Roman" w:cs="Times New Roman"/>
                <w:bCs/>
                <w:sz w:val="28"/>
                <w:szCs w:val="28"/>
              </w:rPr>
            </w:pPr>
            <w:r w:rsidRPr="00F42FA0">
              <w:rPr>
                <w:rFonts w:ascii="Times New Roman" w:hAnsi="Times New Roman" w:cs="Times New Roman"/>
                <w:bCs/>
                <w:sz w:val="28"/>
                <w:szCs w:val="28"/>
              </w:rPr>
              <w:t xml:space="preserve">На территории Кировской области меры социальной поддержки предоставляются более 700 тыс. получателей, из них: в соответствии с федеральным законодательством – более 207 тыс. получателей, с региональным </w:t>
            </w:r>
            <w:r w:rsidRPr="005067CC">
              <w:rPr>
                <w:rFonts w:ascii="Times New Roman" w:hAnsi="Times New Roman" w:cs="Times New Roman"/>
                <w:bCs/>
                <w:sz w:val="28"/>
                <w:szCs w:val="28"/>
              </w:rPr>
              <w:t>законодательством – порядка 493 тыс. получателей.</w:t>
            </w:r>
          </w:p>
          <w:p w:rsidR="00A80605" w:rsidRPr="00F42FA0" w:rsidRDefault="00A80605" w:rsidP="00A80605">
            <w:pPr>
              <w:spacing w:after="0" w:line="240" w:lineRule="auto"/>
              <w:ind w:firstLine="723"/>
              <w:contextualSpacing/>
              <w:jc w:val="both"/>
              <w:rPr>
                <w:rFonts w:ascii="Times New Roman" w:hAnsi="Times New Roman" w:cs="Times New Roman"/>
                <w:bCs/>
                <w:sz w:val="28"/>
                <w:szCs w:val="28"/>
              </w:rPr>
            </w:pPr>
            <w:r w:rsidRPr="005067CC">
              <w:rPr>
                <w:rFonts w:ascii="Times New Roman" w:hAnsi="Times New Roman" w:cs="Times New Roman"/>
                <w:bCs/>
                <w:sz w:val="28"/>
                <w:szCs w:val="28"/>
              </w:rPr>
              <w:t xml:space="preserve">Всего по линии органов социальной защиты населения области предусмотрено 74 меры социальной поддержки, предоставляемых как за счет средств областного, так и федерального бюджетов (34 меры - из средств федерального бюджета, 38 мер - из средств областного бюджета, 2 меры на условиях софинансирования), из них: </w:t>
            </w:r>
            <w:r w:rsidRPr="00F42FA0">
              <w:rPr>
                <w:rFonts w:ascii="Times New Roman" w:hAnsi="Times New Roman" w:cs="Times New Roman"/>
                <w:bCs/>
                <w:sz w:val="28"/>
                <w:szCs w:val="28"/>
              </w:rPr>
              <w:t>27 мер предоставляются семьям с детьми, в том числе:</w:t>
            </w:r>
            <w:r w:rsidR="005067CC">
              <w:rPr>
                <w:rFonts w:ascii="Times New Roman" w:hAnsi="Times New Roman" w:cs="Times New Roman"/>
                <w:bCs/>
                <w:sz w:val="28"/>
                <w:szCs w:val="28"/>
              </w:rPr>
              <w:t xml:space="preserve"> </w:t>
            </w:r>
            <w:r w:rsidRPr="00F42FA0">
              <w:rPr>
                <w:rFonts w:ascii="Times New Roman" w:hAnsi="Times New Roman" w:cs="Times New Roman"/>
                <w:bCs/>
                <w:sz w:val="28"/>
                <w:szCs w:val="28"/>
              </w:rPr>
              <w:t>14 мер - из средств федерального бюджета, 12 мер - из средств областного бюджета, 1 мера на условиях софинансирования (выплата от 0 до 3 лет).</w:t>
            </w:r>
          </w:p>
          <w:p w:rsidR="00A80605" w:rsidRPr="00F42FA0" w:rsidRDefault="00A80605" w:rsidP="00A80605">
            <w:pPr>
              <w:spacing w:after="0" w:line="240" w:lineRule="auto"/>
              <w:ind w:firstLine="723"/>
              <w:contextualSpacing/>
              <w:jc w:val="both"/>
              <w:rPr>
                <w:rFonts w:ascii="Times New Roman" w:hAnsi="Times New Roman" w:cs="Times New Roman"/>
                <w:sz w:val="28"/>
                <w:szCs w:val="28"/>
              </w:rPr>
            </w:pPr>
            <w:r w:rsidRPr="00F42FA0">
              <w:rPr>
                <w:rFonts w:ascii="Times New Roman" w:hAnsi="Times New Roman" w:cs="Times New Roman"/>
                <w:bCs/>
                <w:sz w:val="28"/>
                <w:szCs w:val="28"/>
              </w:rPr>
              <w:t>В 2018 год израсходовано – 6 млрд. руб</w:t>
            </w:r>
            <w:r w:rsidR="000E26D2">
              <w:rPr>
                <w:rFonts w:ascii="Times New Roman" w:hAnsi="Times New Roman" w:cs="Times New Roman"/>
                <w:bCs/>
                <w:sz w:val="28"/>
                <w:szCs w:val="28"/>
              </w:rPr>
              <w:t>.</w:t>
            </w:r>
            <w:r w:rsidRPr="00F42FA0">
              <w:rPr>
                <w:rFonts w:ascii="Times New Roman" w:hAnsi="Times New Roman" w:cs="Times New Roman"/>
                <w:bCs/>
                <w:sz w:val="28"/>
                <w:szCs w:val="28"/>
              </w:rPr>
              <w:t xml:space="preserve"> (в том числе за счет средств федерального бюджета – 2,2 млрд. руб</w:t>
            </w:r>
            <w:r w:rsidR="000E26D2">
              <w:rPr>
                <w:rFonts w:ascii="Times New Roman" w:hAnsi="Times New Roman" w:cs="Times New Roman"/>
                <w:bCs/>
                <w:sz w:val="28"/>
                <w:szCs w:val="28"/>
              </w:rPr>
              <w:t>.</w:t>
            </w:r>
            <w:r w:rsidRPr="00F42FA0">
              <w:rPr>
                <w:rFonts w:ascii="Times New Roman" w:hAnsi="Times New Roman" w:cs="Times New Roman"/>
                <w:bCs/>
                <w:sz w:val="28"/>
                <w:szCs w:val="28"/>
              </w:rPr>
              <w:t>, областного бюджета – 3,8 млрд. руб</w:t>
            </w:r>
            <w:r w:rsidR="000E26D2">
              <w:rPr>
                <w:rFonts w:ascii="Times New Roman" w:hAnsi="Times New Roman" w:cs="Times New Roman"/>
                <w:bCs/>
                <w:sz w:val="28"/>
                <w:szCs w:val="28"/>
              </w:rPr>
              <w:t>.).</w:t>
            </w:r>
          </w:p>
          <w:p w:rsidR="00A80605" w:rsidRPr="00A8345D" w:rsidRDefault="00A80605" w:rsidP="000E26D2">
            <w:pPr>
              <w:spacing w:after="0" w:line="240" w:lineRule="auto"/>
              <w:ind w:firstLine="723"/>
              <w:contextualSpacing/>
              <w:jc w:val="both"/>
              <w:rPr>
                <w:rFonts w:ascii="Times New Roman" w:hAnsi="Times New Roman"/>
                <w:bCs/>
                <w:i/>
                <w:color w:val="000000"/>
                <w:sz w:val="24"/>
                <w:szCs w:val="28"/>
              </w:rPr>
            </w:pPr>
            <w:r w:rsidRPr="00F42FA0">
              <w:rPr>
                <w:rFonts w:ascii="Times New Roman" w:hAnsi="Times New Roman" w:cs="Times New Roman"/>
                <w:sz w:val="28"/>
                <w:szCs w:val="28"/>
              </w:rPr>
              <w:t>Президент в своем Послании 20.02.2019 сказал о необходимости обеспечить до конца 2020 года предоставление всех ключевых государственных услуг «именно в проактивном формате, когда человеку достаточно выслать запрос на необходимую услугу, а остальное система должна сделать самостоятельно, автоматически». На территории нашего регио</w:t>
            </w:r>
            <w:r w:rsidR="005067CC">
              <w:rPr>
                <w:rFonts w:ascii="Times New Roman" w:hAnsi="Times New Roman" w:cs="Times New Roman"/>
                <w:sz w:val="28"/>
                <w:szCs w:val="28"/>
              </w:rPr>
              <w:t xml:space="preserve">на активно реализуется </w:t>
            </w:r>
            <w:r w:rsidRPr="00F42FA0">
              <w:rPr>
                <w:rFonts w:ascii="Times New Roman" w:hAnsi="Times New Roman" w:cs="Times New Roman"/>
                <w:sz w:val="28"/>
                <w:szCs w:val="28"/>
              </w:rPr>
              <w:t>проект по приему документов МФЦ. Так, в 32 из 40 учреждений социальной защиты населения данная функция осуществляется только специалистами МФЦ по 46 государственным услугам из 47 государственных услуг, предоставляемым учреждениями социальной защиты населения (за исключением выплаты пособия на погребение). Срок проекта установлен по 31.12.2019</w:t>
            </w:r>
            <w:r w:rsidRPr="00F42FA0">
              <w:rPr>
                <w:rFonts w:ascii="Times New Roman" w:hAnsi="Times New Roman"/>
                <w:bCs/>
                <w:i/>
                <w:color w:val="000000"/>
                <w:sz w:val="28"/>
                <w:szCs w:val="28"/>
              </w:rPr>
              <w:t>.</w:t>
            </w:r>
            <w:r w:rsidRPr="00F42FA0">
              <w:rPr>
                <w:rFonts w:ascii="Times New Roman" w:hAnsi="Times New Roman"/>
                <w:bCs/>
                <w:i/>
                <w:color w:val="000000"/>
                <w:sz w:val="24"/>
                <w:szCs w:val="28"/>
              </w:rPr>
              <w:t xml:space="preserve"> </w:t>
            </w:r>
          </w:p>
        </w:tc>
      </w:tr>
      <w:tr w:rsidR="00A80605" w:rsidTr="00A80605">
        <w:tc>
          <w:tcPr>
            <w:tcW w:w="9639" w:type="dxa"/>
          </w:tcPr>
          <w:p w:rsidR="005067CC" w:rsidRPr="005067CC" w:rsidRDefault="005067CC" w:rsidP="005067CC">
            <w:pPr>
              <w:spacing w:after="0" w:line="240" w:lineRule="auto"/>
              <w:ind w:firstLine="723"/>
              <w:contextualSpacing/>
              <w:jc w:val="both"/>
              <w:rPr>
                <w:rFonts w:ascii="Times New Roman" w:eastAsia="Times New Roman" w:hAnsi="Times New Roman" w:cs="Times New Roman"/>
                <w:b/>
                <w:i/>
                <w:sz w:val="28"/>
                <w:szCs w:val="28"/>
              </w:rPr>
            </w:pPr>
            <w:r w:rsidRPr="005067CC">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10</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2018 году проведены социально-значимые мероприятия, направленные на воспитание семейных ценностей и ответственного родительства, которые являются малозатратными, но имеют значимый социальный эффект, так как формируют в сознании людей образ полноценной семьи.</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365CA8">
              <w:rPr>
                <w:rFonts w:ascii="Times New Roman" w:eastAsia="Times New Roman" w:hAnsi="Times New Roman" w:cs="Times New Roman"/>
                <w:sz w:val="28"/>
                <w:szCs w:val="28"/>
              </w:rPr>
              <w:t xml:space="preserve">Эти мероприятия будут продолжены и в текущем году. Кроме того, </w:t>
            </w:r>
            <w:r w:rsidRPr="0081312C">
              <w:rPr>
                <w:rFonts w:ascii="Times New Roman" w:eastAsia="Times New Roman" w:hAnsi="Times New Roman" w:cs="Times New Roman"/>
                <w:sz w:val="28"/>
                <w:szCs w:val="28"/>
              </w:rPr>
              <w:t>планируется проведение конкурса социальной рекламы с целью пропаганды традиционных ценностей – брака, отцовства и материнства,</w:t>
            </w:r>
            <w:r w:rsidRPr="0081312C">
              <w:rPr>
                <w:rFonts w:ascii="Times New Roman" w:hAnsi="Times New Roman"/>
                <w:sz w:val="28"/>
                <w:szCs w:val="28"/>
              </w:rPr>
              <w:t xml:space="preserve"> в том числе в сети интернет</w:t>
            </w:r>
            <w:r w:rsidRPr="0081312C">
              <w:rPr>
                <w:rFonts w:ascii="Times New Roman" w:eastAsia="Times New Roman" w:hAnsi="Times New Roman" w:cs="Times New Roman"/>
                <w:sz w:val="28"/>
                <w:szCs w:val="28"/>
              </w:rPr>
              <w:t>.</w:t>
            </w:r>
            <w:r w:rsidRPr="00365CA8">
              <w:rPr>
                <w:rFonts w:ascii="Times New Roman" w:eastAsia="Times New Roman" w:hAnsi="Times New Roman" w:cs="Times New Roman"/>
                <w:sz w:val="28"/>
                <w:szCs w:val="28"/>
              </w:rPr>
              <w:t xml:space="preserve"> </w:t>
            </w:r>
          </w:p>
          <w:p w:rsidR="00A80605" w:rsidRPr="005067C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5067CC">
              <w:rPr>
                <w:rFonts w:ascii="Times New Roman" w:eastAsia="Times New Roman" w:hAnsi="Times New Roman" w:cs="Times New Roman"/>
                <w:sz w:val="28"/>
                <w:szCs w:val="28"/>
              </w:rPr>
              <w:t>В 2018 году медалью «За любовь и верность» награждены 50 супружеских пар, памятный знак «Семейная слава» вручен 10 семьям, в областном фестивале-конкурсе «Её Величество – Семья» приняли участие 19 семей, во Всероссийском конкурсе «Семья года» в номинации «Многодетная семья» одержала победу семья Моисеенковых из Зуевского района.</w:t>
            </w:r>
          </w:p>
          <w:p w:rsidR="00A80605" w:rsidRPr="005067C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5067CC">
              <w:rPr>
                <w:rFonts w:ascii="Times New Roman" w:eastAsia="Times New Roman" w:hAnsi="Times New Roman" w:cs="Times New Roman"/>
                <w:sz w:val="28"/>
                <w:szCs w:val="28"/>
              </w:rPr>
              <w:t xml:space="preserve">В рамках совместного проекта министерства социального развития Кировской области и ГТРК «Вятка» 10 сюжетов проекта «Счастливые семьи Вятки» транслировались на телеканале и в социальных сетях. </w:t>
            </w:r>
          </w:p>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5067CC"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Слайд 11</w:t>
            </w:r>
          </w:p>
          <w:p w:rsidR="00A80605" w:rsidRDefault="00A80605"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Говоря о демографической активности важно создавать условия не только для рождения детей, но и для активного качественного долголетия и увеличения ожидаемой продолжительности здоровой жизни граждан старше трудоспособного возраста.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Справочно:</w:t>
            </w:r>
            <w:r>
              <w:rPr>
                <w:rFonts w:ascii="Times New Roman" w:eastAsia="Times New Roman" w:hAnsi="Times New Roman" w:cs="Times New Roman"/>
                <w:i/>
                <w:sz w:val="24"/>
                <w:szCs w:val="24"/>
              </w:rPr>
              <w:t xml:space="preserve"> </w:t>
            </w:r>
          </w:p>
          <w:p w:rsidR="00A80605" w:rsidRDefault="00A80605"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Указом Президента Российской Федерации от 07.05.2018 № 204 предусмотрено увеличение в 2024 году в Российской Федерации ожидаемой продолжительности жизни до 78 лет (к 2030 году – до 80 лет). 2018 год – 73,14 лет, 2019 год – 73,74 лет, 2020 год –74,73 лет, 2021 год – 75,17 лет, 2022 год – 75,91  лет, 2023 год –76,63  лет, 2024 год – 77,35 лет.</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По данным </w:t>
            </w:r>
            <w:r>
              <w:rPr>
                <w:rFonts w:ascii="Times New Roman" w:eastAsia="Times New Roman" w:hAnsi="Times New Roman" w:cs="Times New Roman"/>
                <w:i/>
                <w:sz w:val="24"/>
                <w:szCs w:val="24"/>
              </w:rPr>
              <w:t xml:space="preserve">Федеральной службы государственной статистики в Кировской области ожидаемая продолжительность жизни в Кировской области неуклонно растет и с 2014 года – увеличилась на 3%, и в 2017 году составила более 72 лет (72,72). Данный показатель выше, чем в ПФО (72,26) и соответствует уровню РФ (72,70).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 01.01.2016 в Кировской области проживали 363 324 человека старше трудоспособного возраста (28,1% от общей численности населения, проживающего в области), на 01.01.2017 – 369 579 человек (28,6% от общей численности населения, проживающего в области), на 01.01.2018 – 375 340 человек (29,2%).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сравнения в Приволжском федеральном округе доля населения старше трудоспособного возраста составляет 26,3% от общей численности населения, проживающего в округе, в Российской Федерации – 25,4% от общей численности населения, проживающего в стране.</w:t>
            </w:r>
          </w:p>
          <w:p w:rsidR="00A80605" w:rsidRDefault="00A80605" w:rsidP="00A80605">
            <w:pPr>
              <w:widowControl w:val="0"/>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данным Территориального органа Федеральной службы государственной статистики по Кировской области, доля лиц старше трудоспособного возраста в регионе будет постоянно расти и на начало 2020 года составит 30,8% (или не менее 386152 человека) от общей численности лиц старше трудоспособного населения. К 2036 году показатель доли лиц старшего возраста в Кировской области может достичь 33,4%.</w:t>
            </w:r>
          </w:p>
          <w:p w:rsidR="000E26D2" w:rsidRDefault="000E26D2" w:rsidP="00A80605">
            <w:pPr>
              <w:spacing w:after="0" w:line="240" w:lineRule="auto"/>
              <w:ind w:firstLine="723"/>
              <w:contextualSpacing/>
              <w:jc w:val="both"/>
              <w:rPr>
                <w:rFonts w:ascii="Times New Roman" w:eastAsia="Times New Roman" w:hAnsi="Times New Roman" w:cs="Times New Roman"/>
                <w:sz w:val="28"/>
                <w:szCs w:val="28"/>
              </w:rPr>
            </w:pP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мероприятий, направленных на социализацию и поддержку старшего поколения, с 2019 года планируется </w:t>
            </w:r>
            <w:r>
              <w:rPr>
                <w:rFonts w:ascii="Times New Roman" w:eastAsia="Times New Roman" w:hAnsi="Times New Roman" w:cs="Times New Roman"/>
                <w:color w:val="111111"/>
                <w:sz w:val="28"/>
                <w:szCs w:val="28"/>
                <w:shd w:val="clear" w:color="auto" w:fill="FDFDFD"/>
              </w:rPr>
              <w:t>в рамках регионального проекта «Старшее поколение», входящего в нацпроект «Демография»</w:t>
            </w:r>
            <w:r>
              <w:rPr>
                <w:rFonts w:ascii="Times New Roman" w:eastAsia="Times New Roman" w:hAnsi="Times New Roman" w:cs="Times New Roman"/>
                <w:sz w:val="28"/>
                <w:szCs w:val="28"/>
              </w:rPr>
              <w:t xml:space="preserve">.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их числе:</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диспансеризации и профилактических осмотров, включая граждан, проживающих в сельских территориях;</w:t>
            </w:r>
          </w:p>
          <w:p w:rsidR="00A80605" w:rsidRPr="005067C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5067CC">
              <w:rPr>
                <w:rFonts w:ascii="Times New Roman" w:eastAsia="Times New Roman" w:hAnsi="Times New Roman" w:cs="Times New Roman"/>
                <w:sz w:val="28"/>
                <w:szCs w:val="28"/>
              </w:rPr>
              <w:t>реализация профилактических мер вакцинирования от пневмококковой инфекции. Планируется охватить ежегодно не менее 95% лиц старше трудоспособного возраста из групп риска, проживающих в организациях социального обслуживания;</w:t>
            </w:r>
            <w:r w:rsidRPr="005067CC">
              <w:rPr>
                <w:sz w:val="28"/>
                <w:szCs w:val="28"/>
              </w:rPr>
              <w:t xml:space="preserve"> </w:t>
            </w:r>
          </w:p>
          <w:p w:rsidR="00A80605" w:rsidRPr="005067C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5067CC">
              <w:rPr>
                <w:rFonts w:ascii="Times New Roman" w:eastAsia="Times New Roman" w:hAnsi="Times New Roman" w:cs="Times New Roman"/>
                <w:sz w:val="28"/>
                <w:szCs w:val="28"/>
              </w:rPr>
              <w:t>оказание специализированной медицинской помощи гражданам пожилого и старческого возраста;</w:t>
            </w:r>
          </w:p>
          <w:p w:rsidR="00A80605" w:rsidRPr="005067C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5067CC">
              <w:rPr>
                <w:rFonts w:ascii="Times New Roman" w:eastAsia="Times New Roman" w:hAnsi="Times New Roman" w:cs="Times New Roman"/>
                <w:color w:val="111111"/>
                <w:sz w:val="28"/>
                <w:szCs w:val="28"/>
                <w:shd w:val="clear" w:color="auto" w:fill="FDFDFD"/>
              </w:rPr>
              <w:t>обучение граждан предпенсионного возраста</w:t>
            </w:r>
            <w:r w:rsidRPr="005067CC">
              <w:rPr>
                <w:rFonts w:ascii="Times New Roman" w:eastAsia="Times New Roman" w:hAnsi="Times New Roman" w:cs="Times New Roman"/>
                <w:sz w:val="28"/>
                <w:szCs w:val="28"/>
              </w:rPr>
              <w:t>, содействие их занятости, поддержка физической активности пожилых людей. В 2019 – 2024 годах пройдут обучение и повысят свою квалификацию около 3,1 тыс. занятых и незанятых граждан предпенсионного возраста (ежегодно по 514 человек).</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p>
        </w:tc>
      </w:tr>
      <w:tr w:rsidR="00A80605" w:rsidTr="00A80605">
        <w:tc>
          <w:tcPr>
            <w:tcW w:w="9639" w:type="dxa"/>
          </w:tcPr>
          <w:p w:rsidR="00A80605" w:rsidRPr="00A03CE1" w:rsidRDefault="00A80605"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b/>
                <w:i/>
                <w:sz w:val="28"/>
                <w:szCs w:val="28"/>
              </w:rPr>
            </w:pPr>
            <w:r w:rsidRPr="00A03CE1">
              <w:rPr>
                <w:rFonts w:ascii="Times New Roman" w:eastAsia="Times New Roman" w:hAnsi="Times New Roman" w:cs="Times New Roman"/>
                <w:b/>
                <w:i/>
                <w:sz w:val="28"/>
                <w:szCs w:val="28"/>
              </w:rPr>
              <w:t xml:space="preserve">Слайд 12 </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eastAsia="Times New Roman" w:hAnsi="Times New Roman" w:cs="Times New Roman"/>
                <w:sz w:val="28"/>
                <w:szCs w:val="28"/>
              </w:rPr>
              <w:t xml:space="preserve">Важным мероприятием в рамках федерального проекта «Старшее поколение» является создание системы долговременного ухода за гражданами пожилого возраста и инвалидами, требующее изменений подходов к организации социального обслуживания и медицинской помощи. </w:t>
            </w:r>
          </w:p>
          <w:p w:rsidR="00A80605" w:rsidRPr="00A03CE1" w:rsidRDefault="00A80605" w:rsidP="00A80605">
            <w:pPr>
              <w:spacing w:after="0" w:line="240" w:lineRule="auto"/>
              <w:ind w:firstLine="723"/>
              <w:contextualSpacing/>
              <w:jc w:val="both"/>
              <w:rPr>
                <w:rFonts w:ascii="Times New Roman" w:hAnsi="Times New Roman" w:cs="Times New Roman"/>
                <w:color w:val="000000"/>
                <w:sz w:val="28"/>
                <w:szCs w:val="28"/>
                <w:shd w:val="clear" w:color="auto" w:fill="FFFFFF"/>
              </w:rPr>
            </w:pPr>
            <w:r w:rsidRPr="00A03CE1">
              <w:rPr>
                <w:rFonts w:ascii="Times New Roman" w:hAnsi="Times New Roman" w:cs="Times New Roman"/>
                <w:color w:val="000000"/>
                <w:sz w:val="28"/>
                <w:szCs w:val="28"/>
                <w:shd w:val="clear" w:color="auto" w:fill="FFFFFF"/>
              </w:rPr>
              <w:t>Владимир Путин 20 февраля 2019 года при обращении с Посланием к Федеральному Собранию РФ отметил, что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w:t>
            </w:r>
            <w:r w:rsidR="005067CC">
              <w:rPr>
                <w:rFonts w:ascii="Times New Roman" w:hAnsi="Times New Roman" w:cs="Times New Roman"/>
                <w:color w:val="000000"/>
                <w:sz w:val="28"/>
                <w:szCs w:val="28"/>
                <w:shd w:val="clear" w:color="auto" w:fill="FFFFFF"/>
              </w:rPr>
              <w:t xml:space="preserve">ющимся в долговременном уходе и в стационаре, и </w:t>
            </w:r>
            <w:r w:rsidRPr="00A03CE1">
              <w:rPr>
                <w:rFonts w:ascii="Times New Roman" w:hAnsi="Times New Roman" w:cs="Times New Roman"/>
                <w:color w:val="000000"/>
                <w:sz w:val="28"/>
                <w:szCs w:val="28"/>
                <w:shd w:val="clear" w:color="auto" w:fill="FFFFFF"/>
              </w:rPr>
              <w:t>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eastAsia="Times New Roman" w:hAnsi="Times New Roman" w:cs="Times New Roman"/>
                <w:sz w:val="28"/>
                <w:szCs w:val="28"/>
              </w:rPr>
              <w:t xml:space="preserve">В этом году Кировская область в числе 12 регионов страны стала пилотной площадкой, где будет реализована система долговременного ухода за людьми пожилого возраста и инвалидами. </w:t>
            </w:r>
          </w:p>
          <w:p w:rsidR="00A80605" w:rsidRPr="00A03CE1" w:rsidRDefault="00A80605" w:rsidP="00A80605">
            <w:pPr>
              <w:spacing w:after="0" w:line="240" w:lineRule="auto"/>
              <w:ind w:firstLine="743"/>
              <w:contextualSpacing/>
              <w:jc w:val="both"/>
              <w:rPr>
                <w:color w:val="000000"/>
                <w:sz w:val="28"/>
                <w:szCs w:val="28"/>
              </w:rPr>
            </w:pPr>
            <w:r w:rsidRPr="00A03CE1">
              <w:rPr>
                <w:rFonts w:ascii="Times New Roman" w:eastAsia="Times New Roman" w:hAnsi="Times New Roman" w:cs="Times New Roman"/>
                <w:sz w:val="28"/>
                <w:szCs w:val="28"/>
              </w:rPr>
              <w:t>Пилотный проект позволит с учетом особенностей регионов разработать разные модели межведомственного взаимодействия медицинских организаций и организаций социального обслуживания, включая синхронизацию информационных систем в соответствующих сферах и способах передачи необходимой информации о состоянии пациента его родственникам и организациям социального обслуживания, совершенствовать порядок выявления граждан, нуждающихся в предоставлении социальных и медицинских услуг, развить поддержку семейного ухода за гражданами пожилого возраста и инвалидами.</w:t>
            </w:r>
            <w:r w:rsidRPr="00A03CE1">
              <w:rPr>
                <w:color w:val="000000"/>
                <w:sz w:val="28"/>
                <w:szCs w:val="28"/>
              </w:rPr>
              <w:t xml:space="preserve"> </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мероприятий в рамках нового подхода нацелена на обеспечение </w:t>
            </w:r>
            <w:r w:rsidRPr="00A03CE1">
              <w:rPr>
                <w:rFonts w:ascii="Times New Roman" w:eastAsia="Times New Roman" w:hAnsi="Times New Roman" w:cs="Times New Roman"/>
                <w:sz w:val="28"/>
                <w:szCs w:val="28"/>
              </w:rPr>
              <w:t>максимально длительно</w:t>
            </w:r>
            <w:r>
              <w:rPr>
                <w:rFonts w:ascii="Times New Roman" w:eastAsia="Times New Roman" w:hAnsi="Times New Roman" w:cs="Times New Roman"/>
                <w:sz w:val="28"/>
                <w:szCs w:val="28"/>
              </w:rPr>
              <w:t>го</w:t>
            </w:r>
            <w:r w:rsidRPr="00A03CE1">
              <w:rPr>
                <w:rFonts w:ascii="Times New Roman" w:eastAsia="Times New Roman" w:hAnsi="Times New Roman" w:cs="Times New Roman"/>
                <w:sz w:val="28"/>
                <w:szCs w:val="28"/>
              </w:rPr>
              <w:t xml:space="preserve"> пребывани</w:t>
            </w:r>
            <w:r>
              <w:rPr>
                <w:rFonts w:ascii="Times New Roman" w:eastAsia="Times New Roman" w:hAnsi="Times New Roman" w:cs="Times New Roman"/>
                <w:sz w:val="28"/>
                <w:szCs w:val="28"/>
              </w:rPr>
              <w:t>я</w:t>
            </w:r>
            <w:r w:rsidRPr="00A03CE1">
              <w:rPr>
                <w:rFonts w:ascii="Times New Roman" w:eastAsia="Times New Roman" w:hAnsi="Times New Roman" w:cs="Times New Roman"/>
                <w:sz w:val="28"/>
                <w:szCs w:val="28"/>
              </w:rPr>
              <w:t xml:space="preserve"> пожилых людей в привычной для них </w:t>
            </w:r>
            <w:r>
              <w:rPr>
                <w:rFonts w:ascii="Times New Roman" w:eastAsia="Times New Roman" w:hAnsi="Times New Roman" w:cs="Times New Roman"/>
                <w:sz w:val="28"/>
                <w:szCs w:val="28"/>
              </w:rPr>
              <w:t>домашней</w:t>
            </w:r>
            <w:r w:rsidRPr="00A03CE1">
              <w:rPr>
                <w:rFonts w:ascii="Times New Roman" w:eastAsia="Times New Roman" w:hAnsi="Times New Roman" w:cs="Times New Roman"/>
                <w:sz w:val="28"/>
                <w:szCs w:val="28"/>
              </w:rPr>
              <w:t xml:space="preserve"> среде.</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eastAsia="Times New Roman" w:hAnsi="Times New Roman" w:cs="Times New Roman"/>
                <w:sz w:val="28"/>
                <w:szCs w:val="28"/>
              </w:rPr>
              <w:t>На 2019 год определены три пилотные территории и организации. Вы видите их на слайде.</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sz w:val="24"/>
                <w:szCs w:val="28"/>
              </w:rPr>
            </w:pPr>
            <w:r w:rsidRPr="00A03CE1">
              <w:rPr>
                <w:rFonts w:ascii="Times New Roman" w:eastAsia="Times New Roman" w:hAnsi="Times New Roman" w:cs="Times New Roman"/>
                <w:i/>
                <w:sz w:val="24"/>
                <w:szCs w:val="28"/>
              </w:rPr>
              <w:t>Кирово-Чепецкий район – КОГАУСО «Межрайонный комплексный центр социального обслуживания населения в Кирово-Чепецком районе»</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sz w:val="24"/>
                <w:szCs w:val="28"/>
              </w:rPr>
            </w:pPr>
            <w:r w:rsidRPr="00A03CE1">
              <w:rPr>
                <w:rFonts w:ascii="Times New Roman" w:eastAsia="Times New Roman" w:hAnsi="Times New Roman" w:cs="Times New Roman"/>
                <w:i/>
                <w:sz w:val="24"/>
                <w:szCs w:val="28"/>
              </w:rPr>
              <w:t>г. Кирово-Чепецк – КОГБУСО «Кирово-Чепецкий дом-интернат для престарелых и инвалидов»</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sz w:val="24"/>
                <w:szCs w:val="28"/>
              </w:rPr>
            </w:pPr>
            <w:r w:rsidRPr="00A03CE1">
              <w:rPr>
                <w:rFonts w:ascii="Times New Roman" w:eastAsia="Times New Roman" w:hAnsi="Times New Roman" w:cs="Times New Roman"/>
                <w:i/>
                <w:sz w:val="24"/>
                <w:szCs w:val="28"/>
              </w:rPr>
              <w:t>Советский район – КОГАУСО «Межрайонный комплексный центр социального обслуживания населения в Советском районе»</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sz w:val="24"/>
                <w:szCs w:val="24"/>
              </w:rPr>
            </w:pPr>
            <w:r w:rsidRPr="00A03CE1">
              <w:rPr>
                <w:rFonts w:ascii="Times New Roman" w:eastAsia="Times New Roman" w:hAnsi="Times New Roman" w:cs="Times New Roman"/>
                <w:i/>
                <w:sz w:val="24"/>
                <w:szCs w:val="24"/>
              </w:rPr>
              <w:t>Резерв КОГАУСО «Кировский городской комплексный центр социального обслуживания населения», КОГБУСО «Кировс</w:t>
            </w:r>
            <w:r w:rsidR="000E26D2">
              <w:rPr>
                <w:rFonts w:ascii="Times New Roman" w:eastAsia="Times New Roman" w:hAnsi="Times New Roman" w:cs="Times New Roman"/>
                <w:i/>
                <w:sz w:val="24"/>
                <w:szCs w:val="24"/>
              </w:rPr>
              <w:t>кий дом-интернат для престарелых</w:t>
            </w:r>
            <w:r w:rsidRPr="00A03CE1">
              <w:rPr>
                <w:rFonts w:ascii="Times New Roman" w:eastAsia="Times New Roman" w:hAnsi="Times New Roman" w:cs="Times New Roman"/>
                <w:i/>
                <w:sz w:val="24"/>
                <w:szCs w:val="24"/>
              </w:rPr>
              <w:t xml:space="preserve"> и инвалидов».</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eastAsia="Times New Roman" w:hAnsi="Times New Roman" w:cs="Times New Roman"/>
                <w:sz w:val="28"/>
                <w:szCs w:val="28"/>
              </w:rPr>
              <w:t xml:space="preserve">В 2020 году территория будет расширена до 15 муниципальных районов и 5 городских округов и на 17 организаций социального обслуживания. </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rPr>
            </w:pPr>
            <w:r w:rsidRPr="00A03CE1">
              <w:rPr>
                <w:rFonts w:ascii="Times New Roman" w:eastAsia="Times New Roman" w:hAnsi="Times New Roman" w:cs="Times New Roman"/>
                <w:i/>
              </w:rPr>
              <w:t>Кирово-Чепецкий, Куменский, Советский, Лебяжский, Пижанский, Верхнекамский, Котельничский, Орловский, Даровской, Слободской, Белохолуницкий, Нагорский, Яранский, Санчурский, Кикнурский район</w:t>
            </w:r>
            <w:r w:rsidR="000E26D2">
              <w:rPr>
                <w:rFonts w:ascii="Times New Roman" w:eastAsia="Times New Roman" w:hAnsi="Times New Roman" w:cs="Times New Roman"/>
                <w:i/>
              </w:rPr>
              <w:t>ы</w:t>
            </w:r>
            <w:r w:rsidRPr="00A03CE1">
              <w:rPr>
                <w:rFonts w:ascii="Times New Roman" w:eastAsia="Times New Roman" w:hAnsi="Times New Roman" w:cs="Times New Roman"/>
                <w:i/>
              </w:rPr>
              <w:t>, г. Киров, г. Кирово-Чепецк, г. Котельнич, г. Слободской, г. Вятские Поляны;</w:t>
            </w:r>
          </w:p>
          <w:p w:rsidR="00A80605" w:rsidRPr="00A03CE1" w:rsidRDefault="00A80605" w:rsidP="00A80605">
            <w:pPr>
              <w:spacing w:after="0" w:line="240" w:lineRule="auto"/>
              <w:ind w:firstLine="723"/>
              <w:contextualSpacing/>
              <w:jc w:val="both"/>
              <w:rPr>
                <w:rFonts w:ascii="Times New Roman" w:eastAsia="Times New Roman" w:hAnsi="Times New Roman" w:cs="Times New Roman"/>
                <w:i/>
              </w:rPr>
            </w:pPr>
            <w:r w:rsidRPr="00A03CE1">
              <w:rPr>
                <w:rFonts w:ascii="Times New Roman" w:eastAsia="Times New Roman" w:hAnsi="Times New Roman" w:cs="Times New Roman"/>
                <w:i/>
              </w:rPr>
              <w:t>17 организаций социального обслуживания: КОГАУСО «Межрайонный комплексный центр социального обслуживания населения в Кирово-Чепецком районе», КОГАУСО «Кировский городской  комплексный центр социального обслуживания населения» (Нововятский отдел), КОГАУСО «Межрайонный комплексный центр социального обслуживания населения в Котельничском районе»,  КОГАУСО «Межрайонный комплексный центр социального обслуживания населения в Советском районе», КОГАУСО Верхнекамский комплексный центр социального обслуживания населения», КОГАУСО «Межрайонный комплексный центр социального обслуживания населения в Слободском районе», КОГАУСО «Межрайонный комплексный центр социального обслуживания населения в Яранском районе», КОГБУСО «Кирово-Чепецкий дом-интернат для престарелых и инвалидов», КОГБУСО «Кировский дом-интернат для престарелых и инвалидов», КОГБУСО «Советский психоневрологический интернат», КОГБУСО «Подлевский психоневрологический интернат», КОГАУСО «Каринский психоневрологический интернат»,  КОГБУСО «Яранский дом-интернат для престарелых и инвалидов»;</w:t>
            </w:r>
          </w:p>
          <w:p w:rsidR="00A80605" w:rsidRDefault="00A80605" w:rsidP="00C6142F">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eastAsia="Times New Roman" w:hAnsi="Times New Roman" w:cs="Times New Roman"/>
                <w:sz w:val="28"/>
                <w:szCs w:val="28"/>
              </w:rPr>
              <w:t>К 2022 году система долговременного ухода за гражданами пожилого возраста и инвалидами будет создана во всех 39 муниципальных районах и 5 городских округах.</w:t>
            </w:r>
          </w:p>
          <w:p w:rsidR="00A80605" w:rsidRPr="00A03CE1" w:rsidRDefault="00A80605" w:rsidP="00A80605">
            <w:pPr>
              <w:spacing w:after="0" w:line="240" w:lineRule="auto"/>
              <w:ind w:firstLine="723"/>
              <w:contextualSpacing/>
              <w:jc w:val="both"/>
              <w:rPr>
                <w:rFonts w:ascii="Times New Roman" w:eastAsia="Times New Roman" w:hAnsi="Times New Roman" w:cs="Times New Roman"/>
                <w:sz w:val="28"/>
                <w:szCs w:val="28"/>
              </w:rPr>
            </w:pPr>
          </w:p>
        </w:tc>
      </w:tr>
      <w:tr w:rsidR="00A80605" w:rsidTr="00A80605">
        <w:tc>
          <w:tcPr>
            <w:tcW w:w="9639" w:type="dxa"/>
          </w:tcPr>
          <w:p w:rsidR="00A80605" w:rsidRPr="00A03CE1" w:rsidRDefault="00A80605"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b/>
                <w:i/>
                <w:sz w:val="28"/>
                <w:szCs w:val="28"/>
              </w:rPr>
            </w:pPr>
            <w:r w:rsidRPr="00A03CE1">
              <w:rPr>
                <w:rFonts w:ascii="Times New Roman" w:eastAsia="Times New Roman" w:hAnsi="Times New Roman" w:cs="Times New Roman"/>
                <w:b/>
                <w:i/>
                <w:sz w:val="28"/>
                <w:szCs w:val="28"/>
              </w:rPr>
              <w:t>Слайд 1</w:t>
            </w:r>
            <w:r>
              <w:rPr>
                <w:rFonts w:ascii="Times New Roman" w:eastAsia="Times New Roman" w:hAnsi="Times New Roman" w:cs="Times New Roman"/>
                <w:b/>
                <w:i/>
                <w:sz w:val="28"/>
                <w:szCs w:val="28"/>
              </w:rPr>
              <w:t>3</w:t>
            </w:r>
            <w:r w:rsidR="00C6142F">
              <w:rPr>
                <w:rFonts w:ascii="Times New Roman" w:eastAsia="Times New Roman" w:hAnsi="Times New Roman" w:cs="Times New Roman"/>
                <w:b/>
                <w:i/>
                <w:sz w:val="28"/>
                <w:szCs w:val="28"/>
              </w:rPr>
              <w:t xml:space="preserve"> </w:t>
            </w:r>
          </w:p>
          <w:p w:rsidR="00A80605" w:rsidRDefault="00C6142F"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80605">
              <w:rPr>
                <w:rFonts w:ascii="Times New Roman" w:eastAsia="Times New Roman" w:hAnsi="Times New Roman" w:cs="Times New Roman"/>
                <w:sz w:val="28"/>
                <w:szCs w:val="28"/>
              </w:rPr>
              <w:t xml:space="preserve">дной из задач является межведомственное взаимодействие, которое включает в том числе синхронизацию информационных систем здравоохранения и социального развития. </w:t>
            </w:r>
          </w:p>
          <w:p w:rsidR="00A80605" w:rsidRDefault="00A80605" w:rsidP="00A80605">
            <w:pPr>
              <w:widowControl w:val="0"/>
              <w:spacing w:after="0" w:line="240" w:lineRule="auto"/>
              <w:ind w:firstLine="709"/>
              <w:contextualSpacing/>
              <w:jc w:val="both"/>
              <w:rPr>
                <w:rFonts w:ascii="Times New Roman" w:eastAsia="Calibri" w:hAnsi="Times New Roman" w:cs="Times New Roman"/>
                <w:bCs/>
                <w:color w:val="000000"/>
                <w:sz w:val="28"/>
                <w:szCs w:val="28"/>
              </w:rPr>
            </w:pPr>
            <w:r w:rsidRPr="00FA4D6C">
              <w:rPr>
                <w:rFonts w:ascii="Times New Roman" w:eastAsia="Calibri" w:hAnsi="Times New Roman" w:cs="Times New Roman"/>
                <w:bCs/>
                <w:color w:val="000000"/>
                <w:sz w:val="28"/>
                <w:szCs w:val="28"/>
              </w:rPr>
              <w:t>На территории Кировской области с 2014 года функционирует Единая автоматизированная информационная система социальной защиты населения Кировской области (далее – ЕАИС), которая предназначена для формирования, ведения и использования единой базы данных, содержащей комплексную информацию о гражданах, проживающих в Кировской области и получающих социальные услуги</w:t>
            </w:r>
            <w:r>
              <w:rPr>
                <w:rFonts w:ascii="Times New Roman" w:eastAsia="Calibri" w:hAnsi="Times New Roman" w:cs="Times New Roman"/>
                <w:bCs/>
                <w:color w:val="000000"/>
                <w:sz w:val="28"/>
                <w:szCs w:val="28"/>
              </w:rPr>
              <w:t xml:space="preserve"> и меры социальной</w:t>
            </w:r>
            <w:r w:rsidRPr="00FA4D6C">
              <w:rPr>
                <w:rFonts w:ascii="Times New Roman" w:eastAsia="Calibri" w:hAnsi="Times New Roman" w:cs="Times New Roman"/>
                <w:bCs/>
                <w:color w:val="000000"/>
                <w:sz w:val="28"/>
                <w:szCs w:val="28"/>
              </w:rPr>
              <w:t xml:space="preserve"> поддержки</w:t>
            </w:r>
            <w:r>
              <w:rPr>
                <w:rFonts w:ascii="Times New Roman" w:eastAsia="Calibri" w:hAnsi="Times New Roman" w:cs="Times New Roman"/>
                <w:bCs/>
                <w:color w:val="000000"/>
                <w:sz w:val="28"/>
                <w:szCs w:val="28"/>
              </w:rPr>
              <w:t>.</w:t>
            </w:r>
          </w:p>
          <w:p w:rsidR="00A80605" w:rsidRDefault="00A80605" w:rsidP="00A80605">
            <w:pPr>
              <w:spacing w:after="0" w:line="240" w:lineRule="auto"/>
              <w:ind w:firstLine="743"/>
              <w:contextualSpacing/>
              <w:jc w:val="both"/>
              <w:rPr>
                <w:rFonts w:ascii="Times New Roman" w:eastAsia="Calibri" w:hAnsi="Times New Roman" w:cs="Times New Roman"/>
                <w:bCs/>
                <w:color w:val="000000"/>
                <w:sz w:val="28"/>
                <w:szCs w:val="28"/>
              </w:rPr>
            </w:pPr>
            <w:r w:rsidRPr="00A83920">
              <w:rPr>
                <w:rFonts w:ascii="Times New Roman" w:eastAsia="Calibri" w:hAnsi="Times New Roman" w:cs="Times New Roman"/>
                <w:bCs/>
                <w:color w:val="000000"/>
                <w:sz w:val="28"/>
                <w:szCs w:val="28"/>
              </w:rPr>
              <w:t xml:space="preserve">В настоящее время в системе обрабатывается </w:t>
            </w:r>
            <w:r>
              <w:rPr>
                <w:rFonts w:ascii="Times New Roman" w:eastAsia="Calibri" w:hAnsi="Times New Roman" w:cs="Times New Roman"/>
                <w:bCs/>
                <w:color w:val="000000"/>
                <w:sz w:val="28"/>
                <w:szCs w:val="28"/>
              </w:rPr>
              <w:t xml:space="preserve">порядка </w:t>
            </w:r>
            <w:r>
              <w:rPr>
                <w:rFonts w:ascii="Times New Roman" w:eastAsia="Calibri" w:hAnsi="Times New Roman" w:cs="Times New Roman"/>
                <w:bCs/>
                <w:color w:val="000000"/>
                <w:sz w:val="28"/>
                <w:szCs w:val="28"/>
              </w:rPr>
              <w:br/>
            </w:r>
            <w:r w:rsidRPr="00A83920">
              <w:rPr>
                <w:rFonts w:ascii="Times New Roman" w:eastAsia="Calibri" w:hAnsi="Times New Roman" w:cs="Times New Roman"/>
                <w:bCs/>
                <w:color w:val="000000"/>
                <w:sz w:val="28"/>
                <w:szCs w:val="28"/>
              </w:rPr>
              <w:t>91</w:t>
            </w:r>
            <w:r>
              <w:rPr>
                <w:rFonts w:ascii="Times New Roman" w:eastAsia="Calibri" w:hAnsi="Times New Roman" w:cs="Times New Roman"/>
                <w:bCs/>
                <w:color w:val="000000"/>
                <w:sz w:val="28"/>
                <w:szCs w:val="28"/>
              </w:rPr>
              <w:t>8 тыс.</w:t>
            </w:r>
            <w:r w:rsidRPr="00A83920">
              <w:rPr>
                <w:rFonts w:ascii="Times New Roman" w:eastAsia="Calibri" w:hAnsi="Times New Roman" w:cs="Times New Roman"/>
                <w:bCs/>
                <w:color w:val="000000"/>
                <w:sz w:val="28"/>
                <w:szCs w:val="28"/>
              </w:rPr>
              <w:t xml:space="preserve"> действующих личных дел (</w:t>
            </w:r>
            <w:r>
              <w:rPr>
                <w:rFonts w:ascii="Times New Roman" w:eastAsia="Calibri" w:hAnsi="Times New Roman" w:cs="Times New Roman"/>
                <w:bCs/>
                <w:color w:val="000000"/>
                <w:sz w:val="28"/>
                <w:szCs w:val="28"/>
              </w:rPr>
              <w:t>около</w:t>
            </w:r>
            <w:r w:rsidRPr="00A83920">
              <w:rPr>
                <w:rFonts w:ascii="Times New Roman" w:eastAsia="Calibri" w:hAnsi="Times New Roman" w:cs="Times New Roman"/>
                <w:bCs/>
                <w:color w:val="000000"/>
                <w:sz w:val="28"/>
                <w:szCs w:val="28"/>
              </w:rPr>
              <w:t xml:space="preserve"> 428 тыс. получателей мер социальной поддержки и 180 тыс. получателей социальных услуг)</w:t>
            </w:r>
            <w:r>
              <w:rPr>
                <w:rFonts w:ascii="Times New Roman" w:eastAsia="Calibri" w:hAnsi="Times New Roman" w:cs="Times New Roman"/>
                <w:bCs/>
                <w:color w:val="000000"/>
                <w:sz w:val="28"/>
                <w:szCs w:val="28"/>
              </w:rPr>
              <w:t>.</w:t>
            </w:r>
          </w:p>
          <w:p w:rsidR="00A80605" w:rsidRPr="00A03CE1" w:rsidRDefault="00A80605" w:rsidP="00A80605">
            <w:pPr>
              <w:spacing w:after="0" w:line="240" w:lineRule="auto"/>
              <w:ind w:firstLine="743"/>
              <w:contextualSpacing/>
              <w:jc w:val="both"/>
              <w:rPr>
                <w:rFonts w:ascii="Times New Roman" w:hAnsi="Times New Roman" w:cs="Times New Roman"/>
                <w:color w:val="000000"/>
                <w:sz w:val="28"/>
                <w:szCs w:val="28"/>
              </w:rPr>
            </w:pPr>
            <w:r w:rsidRPr="00A03CE1">
              <w:rPr>
                <w:rFonts w:ascii="Times New Roman" w:hAnsi="Times New Roman" w:cs="Times New Roman"/>
                <w:color w:val="000000"/>
                <w:sz w:val="28"/>
                <w:szCs w:val="28"/>
              </w:rPr>
              <w:t>На сегодняшний день:</w:t>
            </w:r>
          </w:p>
          <w:p w:rsidR="00A80605" w:rsidRPr="00A03CE1" w:rsidRDefault="00A80605" w:rsidP="00A80605">
            <w:pPr>
              <w:spacing w:after="0" w:line="240" w:lineRule="auto"/>
              <w:ind w:firstLine="743"/>
              <w:contextualSpacing/>
              <w:jc w:val="both"/>
              <w:rPr>
                <w:rFonts w:ascii="Times New Roman" w:hAnsi="Times New Roman" w:cs="Times New Roman"/>
                <w:color w:val="000000"/>
                <w:sz w:val="28"/>
                <w:szCs w:val="28"/>
              </w:rPr>
            </w:pPr>
            <w:r w:rsidRPr="00A03CE1">
              <w:rPr>
                <w:rFonts w:ascii="Times New Roman" w:hAnsi="Times New Roman" w:cs="Times New Roman"/>
                <w:color w:val="000000"/>
                <w:sz w:val="28"/>
                <w:szCs w:val="28"/>
              </w:rPr>
              <w:t xml:space="preserve">министерством социального развития Кировской области  совместно с министерством  здравоохранения Кировской области определен объем информации для обмена данными между медицинскими организациями и организациями социального обслуживания из информационной системы КМИС в ЕАИС. Разработано информационно-технологическое решение обмена данной информацией.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A03CE1">
              <w:rPr>
                <w:rFonts w:ascii="Times New Roman" w:hAnsi="Times New Roman" w:cs="Times New Roman"/>
                <w:color w:val="000000"/>
                <w:sz w:val="28"/>
                <w:szCs w:val="28"/>
              </w:rPr>
              <w:t>Внедрение информационно-технического обеспечения передачи данных о пациентах, нуждающихся в социальной помощи</w:t>
            </w:r>
            <w:r w:rsidR="00065FC8">
              <w:rPr>
                <w:rFonts w:ascii="Times New Roman" w:hAnsi="Times New Roman" w:cs="Times New Roman"/>
                <w:color w:val="000000"/>
                <w:sz w:val="28"/>
                <w:szCs w:val="28"/>
              </w:rPr>
              <w:t>,</w:t>
            </w:r>
            <w:r w:rsidRPr="00A03CE1">
              <w:rPr>
                <w:rFonts w:ascii="Times New Roman" w:hAnsi="Times New Roman" w:cs="Times New Roman"/>
                <w:color w:val="000000"/>
                <w:sz w:val="28"/>
                <w:szCs w:val="28"/>
              </w:rPr>
              <w:t xml:space="preserve"> из КМИС в ЕАИС на пилотных территориях будет обеспечено к июлю 2019 года.</w:t>
            </w:r>
            <w:r w:rsidRPr="00A03CE1">
              <w:rPr>
                <w:rFonts w:ascii="Times New Roman" w:eastAsia="Times New Roman" w:hAnsi="Times New Roman" w:cs="Times New Roman"/>
                <w:sz w:val="28"/>
                <w:szCs w:val="28"/>
              </w:rPr>
              <w:t xml:space="preserve"> </w:t>
            </w:r>
          </w:p>
          <w:p w:rsidR="00A80605" w:rsidRPr="00A03CE1" w:rsidRDefault="00A80605" w:rsidP="00A80605">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Слайд 14 </w:t>
            </w:r>
          </w:p>
          <w:p w:rsidR="00A80605" w:rsidRDefault="00C6142F"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80605">
              <w:rPr>
                <w:rFonts w:ascii="Times New Roman" w:eastAsia="Times New Roman" w:hAnsi="Times New Roman" w:cs="Times New Roman"/>
                <w:sz w:val="28"/>
                <w:szCs w:val="28"/>
              </w:rPr>
              <w:t>еть учреждений социального обслуживания населения области включает в себя 41 учреждение социального обслуживания населения, из них 37</w:t>
            </w:r>
            <w:r w:rsidR="00A80605">
              <w:rPr>
                <w:rFonts w:ascii="Times New Roman" w:eastAsia="Times New Roman" w:hAnsi="Times New Roman" w:cs="Times New Roman"/>
                <w:b/>
                <w:sz w:val="28"/>
                <w:szCs w:val="28"/>
              </w:rPr>
              <w:t xml:space="preserve"> </w:t>
            </w:r>
            <w:r w:rsidR="00A80605">
              <w:rPr>
                <w:rFonts w:ascii="Times New Roman" w:eastAsia="Times New Roman" w:hAnsi="Times New Roman" w:cs="Times New Roman"/>
                <w:sz w:val="28"/>
                <w:szCs w:val="28"/>
              </w:rPr>
              <w:t>предоставляют социальные услуги пожилым и инвалидам. Учреждения или их структурные подразделения находятся в каждом районе области.</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804E35">
              <w:rPr>
                <w:rFonts w:ascii="Times New Roman" w:eastAsia="Times New Roman" w:hAnsi="Times New Roman" w:cs="Times New Roman"/>
                <w:sz w:val="28"/>
                <w:szCs w:val="28"/>
              </w:rPr>
              <w:t>В отдаленных населенных пунктах созданы участковые службы.</w:t>
            </w:r>
          </w:p>
          <w:p w:rsidR="00C6142F" w:rsidRDefault="00C6142F" w:rsidP="00C6142F">
            <w:pPr>
              <w:spacing w:after="0" w:line="240" w:lineRule="auto"/>
              <w:ind w:firstLine="723"/>
              <w:contextualSpacing/>
              <w:jc w:val="both"/>
              <w:rPr>
                <w:rFonts w:ascii="Times New Roman" w:eastAsia="Times New Roman" w:hAnsi="Times New Roman" w:cs="Times New Roman"/>
                <w:i/>
                <w:sz w:val="24"/>
                <w:szCs w:val="24"/>
              </w:rPr>
            </w:pPr>
            <w:r w:rsidRPr="003F64BC">
              <w:rPr>
                <w:rFonts w:ascii="Times New Roman" w:eastAsia="Times New Roman" w:hAnsi="Times New Roman" w:cs="Times New Roman"/>
                <w:i/>
                <w:sz w:val="24"/>
                <w:szCs w:val="24"/>
              </w:rPr>
              <w:t>В 2018 году участковыми специалистами обслужено 54744 гражданина, из них пожилых и инвалидов – 21338 человек, что составило 39% (в 2016 году – 55792 человека, из них 21130 граждан пожилого возраста и инвалидов, что составило 37,8%, в 2017 году – 56675</w:t>
            </w:r>
            <w:r>
              <w:rPr>
                <w:rFonts w:ascii="Times New Roman" w:eastAsia="Times New Roman" w:hAnsi="Times New Roman" w:cs="Times New Roman"/>
                <w:i/>
                <w:sz w:val="24"/>
                <w:szCs w:val="24"/>
              </w:rPr>
              <w:t xml:space="preserve"> человек, из них пожилых и инвалидов – 22250 человек, что составило 39%).</w:t>
            </w:r>
          </w:p>
          <w:p w:rsidR="00A80605" w:rsidRDefault="00A80605" w:rsidP="00A80605">
            <w:pPr>
              <w:widowControl w:val="0"/>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 году получателями социальных услуг во всех формах социального обслуживания, в том числе срочных социальных услуг, являлись 267 379 человек, из них более 35,7% (или 95 498 человек) составляли граждане старше трудоспособного возраста и инвалиды.</w:t>
            </w:r>
          </w:p>
          <w:p w:rsidR="00A80605" w:rsidRDefault="00A80605" w:rsidP="00A80605">
            <w:pPr>
              <w:widowControl w:val="0"/>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Справочно </w:t>
            </w:r>
            <w:r>
              <w:rPr>
                <w:rFonts w:ascii="Times New Roman" w:eastAsia="Times New Roman" w:hAnsi="Times New Roman" w:cs="Times New Roman"/>
                <w:i/>
                <w:sz w:val="24"/>
                <w:szCs w:val="24"/>
              </w:rPr>
              <w:t xml:space="preserve">В 2016 году – 250182 человека, из них 77397 граждан старше трудоспособного возраста и инвалиды (или 31%),  в 2017 году – 261295 человек, из них 83867 граждан старше трудоспособного возраста и инвалиды (или 32%).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форме социального обслуживания на дому в 2018 году социальные услуги получили 15024 пожилых и инвалидов (в 2016 году – 14182, в 2017 году –  14896 человек).</w:t>
            </w:r>
          </w:p>
          <w:p w:rsidR="00A80605"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полустационарной форме социального обслуживания, в том числе срочные социальные услуги, в 2018 году получили 74040 граждан пожилого возраста и инвалидов (в 2016 году – 56972 пожилых и инвалида, в 2017 году – 62507 пожилых и инвалидов).</w:t>
            </w:r>
          </w:p>
          <w:p w:rsidR="00A80605" w:rsidRDefault="00A80605" w:rsidP="00A80605">
            <w:pPr>
              <w:tabs>
                <w:tab w:val="left" w:pos="360"/>
                <w:tab w:val="left" w:pos="975"/>
                <w:tab w:val="left" w:pos="1590"/>
              </w:tabs>
              <w:spacing w:after="0" w:line="240" w:lineRule="auto"/>
              <w:ind w:firstLine="723"/>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стационарной форме социального обслуживания в 2018 году социальные услуги получили 8289 человек, из них 6434 гражданина пожилого возраста и инвалида (в 2016 году – 6243 пожилых и инвалида из 8005 обслуженных человек, в 2017 году – 6464 пожилых и инвалидов из 8373 обслуженных человек).</w:t>
            </w:r>
            <w:r>
              <w:rPr>
                <w:rFonts w:ascii="Times New Roman" w:eastAsia="Times New Roman" w:hAnsi="Times New Roman" w:cs="Times New Roman"/>
                <w:sz w:val="24"/>
                <w:szCs w:val="24"/>
              </w:rPr>
              <w:t xml:space="preserve"> </w:t>
            </w:r>
          </w:p>
          <w:p w:rsidR="00A80605" w:rsidRDefault="00A80605" w:rsidP="00A80605">
            <w:pPr>
              <w:widowControl w:val="0"/>
              <w:tabs>
                <w:tab w:val="left" w:pos="360"/>
                <w:tab w:val="left" w:pos="975"/>
                <w:tab w:val="left" w:pos="1590"/>
              </w:tabs>
              <w:spacing w:after="0" w:line="240" w:lineRule="auto"/>
              <w:ind w:firstLine="723"/>
              <w:contextualSpacing/>
              <w:jc w:val="both"/>
              <w:rPr>
                <w:color w:val="000000"/>
                <w:highlight w:val="white"/>
              </w:rPr>
            </w:pPr>
          </w:p>
          <w:p w:rsidR="00A80605" w:rsidRDefault="00A80605" w:rsidP="00A80605">
            <w:pPr>
              <w:widowControl w:val="0"/>
              <w:tabs>
                <w:tab w:val="left" w:pos="360"/>
                <w:tab w:val="left" w:pos="975"/>
                <w:tab w:val="left" w:pos="1590"/>
              </w:tabs>
              <w:spacing w:after="0" w:line="240" w:lineRule="auto"/>
              <w:ind w:firstLine="72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Оказание социальных услуг на новом уровне в соответствии с национальными задачами </w:t>
            </w:r>
            <w:r w:rsidRPr="001D0D75">
              <w:rPr>
                <w:rFonts w:ascii="Times New Roman" w:hAnsi="Times New Roman" w:cs="Times New Roman"/>
                <w:color w:val="000000"/>
                <w:sz w:val="28"/>
                <w:szCs w:val="28"/>
              </w:rPr>
              <w:t xml:space="preserve">во многом зависит от квалификации специалистов. </w:t>
            </w:r>
          </w:p>
          <w:p w:rsidR="00A80605" w:rsidRPr="00BA0F28" w:rsidRDefault="00A80605" w:rsidP="00A80605">
            <w:pPr>
              <w:widowControl w:val="0"/>
              <w:tabs>
                <w:tab w:val="left" w:pos="360"/>
                <w:tab w:val="left" w:pos="975"/>
                <w:tab w:val="left" w:pos="1590"/>
              </w:tabs>
              <w:spacing w:after="0" w:line="240" w:lineRule="auto"/>
              <w:ind w:firstLine="72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Одной из основных задач является повышение квалификации в первую очередь специалистов, работающих с разными категориями. </w:t>
            </w:r>
          </w:p>
          <w:p w:rsidR="00A80605" w:rsidRPr="00BA0F28" w:rsidRDefault="00A80605" w:rsidP="00A80605">
            <w:pPr>
              <w:spacing w:after="0" w:line="240" w:lineRule="auto"/>
              <w:ind w:firstLine="723"/>
              <w:contextualSpacing/>
              <w:jc w:val="both"/>
              <w:rPr>
                <w:rFonts w:ascii="Times New Roman" w:eastAsia="Times New Roman" w:hAnsi="Times New Roman" w:cs="Times New Roman"/>
                <w:i/>
                <w:color w:val="000000"/>
                <w:sz w:val="24"/>
                <w:szCs w:val="24"/>
              </w:rPr>
            </w:pPr>
            <w:r w:rsidRPr="00BA0F28">
              <w:rPr>
                <w:rFonts w:ascii="Times New Roman" w:eastAsia="Times New Roman" w:hAnsi="Times New Roman" w:cs="Times New Roman"/>
                <w:sz w:val="28"/>
                <w:szCs w:val="28"/>
              </w:rPr>
              <w:t xml:space="preserve">Так, в феврале этого года в Кировском государственном медицинском университете </w:t>
            </w:r>
            <w:r>
              <w:rPr>
                <w:rFonts w:ascii="Times New Roman" w:eastAsia="Times New Roman" w:hAnsi="Times New Roman" w:cs="Times New Roman"/>
                <w:sz w:val="28"/>
                <w:szCs w:val="28"/>
              </w:rPr>
              <w:t>получили новые знания по уходу за гражданами пожилого возраста</w:t>
            </w:r>
            <w:r w:rsidRPr="00BA0F28">
              <w:rPr>
                <w:rFonts w:ascii="Times New Roman" w:eastAsia="Times New Roman" w:hAnsi="Times New Roman" w:cs="Times New Roman"/>
                <w:i/>
                <w:color w:val="000000"/>
                <w:sz w:val="24"/>
                <w:szCs w:val="24"/>
              </w:rPr>
              <w:t xml:space="preserve"> </w:t>
            </w:r>
            <w:r w:rsidRPr="00BA0F28">
              <w:rPr>
                <w:rFonts w:ascii="Times New Roman" w:eastAsia="Times New Roman" w:hAnsi="Times New Roman" w:cs="Times New Roman"/>
                <w:color w:val="000000"/>
                <w:sz w:val="28"/>
                <w:szCs w:val="28"/>
              </w:rPr>
              <w:t>20 социальных работников пилотных организаций социального обслуживания</w:t>
            </w:r>
            <w:r w:rsidRPr="00BA0F28">
              <w:rPr>
                <w:rFonts w:ascii="Times New Roman" w:eastAsia="Times New Roman" w:hAnsi="Times New Roman" w:cs="Times New Roman"/>
                <w:i/>
                <w:color w:val="000000"/>
                <w:sz w:val="24"/>
                <w:szCs w:val="24"/>
              </w:rPr>
              <w:t xml:space="preserve"> (по 72 часовой очно-заочной программе)</w:t>
            </w:r>
            <w:r w:rsidR="00C6142F">
              <w:rPr>
                <w:rFonts w:ascii="Times New Roman" w:eastAsia="Times New Roman" w:hAnsi="Times New Roman" w:cs="Times New Roman"/>
                <w:i/>
                <w:color w:val="000000"/>
                <w:sz w:val="24"/>
                <w:szCs w:val="24"/>
              </w:rPr>
              <w:t>.</w:t>
            </w:r>
          </w:p>
          <w:p w:rsidR="00A80605" w:rsidRPr="00BA0F28" w:rsidRDefault="00A80605" w:rsidP="00A80605">
            <w:pPr>
              <w:spacing w:after="0" w:line="240" w:lineRule="auto"/>
              <w:ind w:firstLine="72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Помимо этого с начала года уже </w:t>
            </w:r>
            <w:r w:rsidRPr="00BA0F28">
              <w:rPr>
                <w:rFonts w:ascii="Times New Roman" w:eastAsia="Times New Roman" w:hAnsi="Times New Roman" w:cs="Times New Roman"/>
                <w:color w:val="000000"/>
                <w:sz w:val="28"/>
                <w:szCs w:val="28"/>
              </w:rPr>
              <w:t xml:space="preserve">135 работников социальных учреждений, предоставляющих услуги по уходу </w:t>
            </w:r>
            <w:r>
              <w:rPr>
                <w:rFonts w:ascii="Times New Roman" w:eastAsia="Times New Roman" w:hAnsi="Times New Roman" w:cs="Times New Roman"/>
                <w:color w:val="000000"/>
                <w:sz w:val="28"/>
                <w:szCs w:val="28"/>
              </w:rPr>
              <w:t xml:space="preserve">за пожилыми и инвалидами </w:t>
            </w:r>
            <w:r w:rsidRPr="00BA0F28">
              <w:rPr>
                <w:rFonts w:ascii="Times New Roman" w:eastAsia="Times New Roman" w:hAnsi="Times New Roman" w:cs="Times New Roman"/>
                <w:color w:val="000000"/>
                <w:sz w:val="28"/>
                <w:szCs w:val="28"/>
              </w:rPr>
              <w:t xml:space="preserve">на дому и в домах-интернатах, получили практические навыки ухода за ослабленными гражданами. </w:t>
            </w:r>
          </w:p>
          <w:p w:rsidR="00A80605" w:rsidRPr="00BA0F28" w:rsidRDefault="00A80605" w:rsidP="00A80605">
            <w:pPr>
              <w:pStyle w:val="a4"/>
              <w:ind w:left="34" w:firstLine="723"/>
              <w:contextualSpacing/>
              <w:rPr>
                <w:rFonts w:cs="Times New Roman"/>
                <w:szCs w:val="28"/>
              </w:rPr>
            </w:pPr>
            <w:r>
              <w:t>В рамках сотрудничества м</w:t>
            </w:r>
            <w:r w:rsidRPr="00BA0F28">
              <w:t>инистерств</w:t>
            </w:r>
            <w:r>
              <w:t xml:space="preserve">а </w:t>
            </w:r>
            <w:r w:rsidRPr="00BA0F28">
              <w:t xml:space="preserve">с куратором пилотного проекта </w:t>
            </w:r>
            <w:r w:rsidRPr="00BA0F28">
              <w:rPr>
                <w:rFonts w:cs="Times New Roman"/>
                <w:szCs w:val="28"/>
              </w:rPr>
              <w:t>Благотворительным фондом помощи пожилым людям и</w:t>
            </w:r>
            <w:r>
              <w:rPr>
                <w:rFonts w:cs="Times New Roman"/>
                <w:szCs w:val="28"/>
              </w:rPr>
              <w:t xml:space="preserve"> инвалидам «Старость в радость» запланированы обучающие мероприятия</w:t>
            </w:r>
            <w:r w:rsidR="00C6142F">
              <w:rPr>
                <w:rFonts w:cs="Times New Roman"/>
                <w:szCs w:val="28"/>
              </w:rPr>
              <w:t xml:space="preserve"> и семинары</w:t>
            </w:r>
            <w:r>
              <w:rPr>
                <w:rFonts w:cs="Times New Roman"/>
                <w:szCs w:val="28"/>
              </w:rPr>
              <w:t>.</w:t>
            </w:r>
          </w:p>
          <w:p w:rsidR="00A80605" w:rsidRPr="00BA0F28" w:rsidRDefault="00A80605" w:rsidP="00A80605">
            <w:pPr>
              <w:spacing w:after="0" w:line="240" w:lineRule="auto"/>
              <w:ind w:firstLine="723"/>
              <w:contextualSpacing/>
              <w:jc w:val="both"/>
              <w:rPr>
                <w:rFonts w:ascii="Times New Roman" w:eastAsia="Times New Roman" w:hAnsi="Times New Roman" w:cs="Times New Roman"/>
                <w:i/>
                <w:color w:val="000000"/>
                <w:sz w:val="24"/>
                <w:szCs w:val="24"/>
              </w:rPr>
            </w:pPr>
            <w:r w:rsidRPr="00BA0F28">
              <w:rPr>
                <w:rFonts w:ascii="Times New Roman" w:eastAsia="Times New Roman" w:hAnsi="Times New Roman" w:cs="Times New Roman"/>
                <w:color w:val="000000"/>
                <w:sz w:val="28"/>
                <w:szCs w:val="28"/>
              </w:rPr>
              <w:t xml:space="preserve">В рамках пилотного проекта Кировской области предусмотрены средства федерального бюджета на повышение квалификации работников организаций социального обслуживания и медицинских организаций (15,403 млн. рублей) </w:t>
            </w:r>
            <w:r w:rsidRPr="00BA0F28">
              <w:rPr>
                <w:rFonts w:ascii="Times New Roman" w:eastAsia="Times New Roman" w:hAnsi="Times New Roman" w:cs="Times New Roman"/>
                <w:i/>
                <w:color w:val="000000"/>
                <w:sz w:val="24"/>
                <w:szCs w:val="24"/>
              </w:rPr>
              <w:t>и средства областного бюджета 154,03 тыс. рублей.</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8"/>
              </w:rPr>
            </w:pPr>
            <w:r w:rsidRPr="00BA0F28">
              <w:rPr>
                <w:rFonts w:ascii="Times New Roman" w:eastAsia="Times New Roman" w:hAnsi="Times New Roman" w:cs="Times New Roman"/>
                <w:color w:val="000000"/>
                <w:sz w:val="28"/>
                <w:szCs w:val="28"/>
              </w:rPr>
              <w:t>В 2019 году планируется повысить квалификацию не менее 1500 работников организаций социального обслуживания</w:t>
            </w:r>
            <w:r w:rsidR="00C6142F">
              <w:rPr>
                <w:rFonts w:ascii="Times New Roman" w:eastAsia="Times New Roman" w:hAnsi="Times New Roman" w:cs="Times New Roman"/>
                <w:color w:val="000000"/>
                <w:sz w:val="28"/>
                <w:szCs w:val="28"/>
              </w:rPr>
              <w:t>.</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361D86">
              <w:rPr>
                <w:rFonts w:ascii="Times New Roman" w:eastAsia="Times New Roman" w:hAnsi="Times New Roman" w:cs="Times New Roman"/>
                <w:sz w:val="28"/>
                <w:szCs w:val="28"/>
              </w:rPr>
              <w:t>Также в целях обучения, распространения, тиражирования положительного опыта создания системы долговременного ухода будут организованы и проведены различные семинары-практикумы, круглые столы для работников всех организаций социального обслуживания.</w:t>
            </w:r>
          </w:p>
          <w:p w:rsidR="00A80605" w:rsidRPr="00361D86" w:rsidRDefault="00A80605" w:rsidP="00A80605">
            <w:pPr>
              <w:spacing w:after="0" w:line="240" w:lineRule="auto"/>
              <w:ind w:firstLine="723"/>
              <w:contextualSpacing/>
              <w:jc w:val="both"/>
              <w:rPr>
                <w:rFonts w:ascii="Times New Roman" w:eastAsia="Times New Roman" w:hAnsi="Times New Roman" w:cs="Times New Roman"/>
                <w:sz w:val="24"/>
                <w:szCs w:val="28"/>
              </w:rPr>
            </w:pPr>
          </w:p>
        </w:tc>
      </w:tr>
      <w:tr w:rsidR="00A80605" w:rsidTr="00A80605">
        <w:tc>
          <w:tcPr>
            <w:tcW w:w="9639" w:type="dxa"/>
          </w:tcPr>
          <w:p w:rsidR="00A80605" w:rsidRPr="003F64BC" w:rsidRDefault="00C6142F" w:rsidP="00A80605">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Слайд 15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3F64BC">
              <w:rPr>
                <w:rFonts w:ascii="Times New Roman" w:eastAsia="Times New Roman" w:hAnsi="Times New Roman" w:cs="Times New Roman"/>
                <w:sz w:val="28"/>
                <w:szCs w:val="28"/>
              </w:rPr>
              <w:t xml:space="preserve">В рамках федерального проекта «Старшее поколение» Кировской области из средств федерального бюджета </w:t>
            </w:r>
            <w:r w:rsidRPr="003F64BC">
              <w:rPr>
                <w:rFonts w:ascii="Times New Roman" w:eastAsia="Times New Roman" w:hAnsi="Times New Roman" w:cs="Times New Roman"/>
                <w:b/>
                <w:sz w:val="28"/>
                <w:szCs w:val="28"/>
              </w:rPr>
              <w:t>выделено 34,2 млн. руб</w:t>
            </w:r>
            <w:r w:rsidR="000E26D2">
              <w:rPr>
                <w:rFonts w:ascii="Times New Roman" w:eastAsia="Times New Roman" w:hAnsi="Times New Roman" w:cs="Times New Roman"/>
                <w:b/>
                <w:sz w:val="28"/>
                <w:szCs w:val="28"/>
              </w:rPr>
              <w:t>.</w:t>
            </w:r>
            <w:r w:rsidRPr="003F64BC">
              <w:rPr>
                <w:rFonts w:ascii="Times New Roman" w:eastAsia="Times New Roman" w:hAnsi="Times New Roman" w:cs="Times New Roman"/>
                <w:b/>
                <w:sz w:val="28"/>
                <w:szCs w:val="28"/>
              </w:rPr>
              <w:t xml:space="preserve"> </w:t>
            </w:r>
            <w:r w:rsidRPr="003F64BC">
              <w:rPr>
                <w:rFonts w:ascii="Times New Roman" w:eastAsia="Times New Roman" w:hAnsi="Times New Roman" w:cs="Times New Roman"/>
                <w:sz w:val="28"/>
                <w:szCs w:val="28"/>
              </w:rPr>
              <w:t xml:space="preserve">на приобретение </w:t>
            </w:r>
            <w:r>
              <w:rPr>
                <w:rFonts w:ascii="Times New Roman" w:eastAsia="Times New Roman" w:hAnsi="Times New Roman" w:cs="Times New Roman"/>
                <w:sz w:val="28"/>
                <w:szCs w:val="28"/>
              </w:rPr>
              <w:t xml:space="preserve">34 единиц </w:t>
            </w:r>
            <w:r w:rsidRPr="003F64BC">
              <w:rPr>
                <w:rFonts w:ascii="Times New Roman" w:eastAsia="Times New Roman" w:hAnsi="Times New Roman" w:cs="Times New Roman"/>
                <w:sz w:val="28"/>
                <w:szCs w:val="28"/>
              </w:rPr>
              <w:t>автотранспорта</w:t>
            </w:r>
            <w:r w:rsidR="00C6142F">
              <w:rPr>
                <w:rFonts w:ascii="Times New Roman" w:eastAsia="Times New Roman" w:hAnsi="Times New Roman" w:cs="Times New Roman"/>
                <w:sz w:val="28"/>
                <w:szCs w:val="28"/>
              </w:rPr>
              <w:t xml:space="preserve"> (в том числе оборудованного для перевозки инвалидов)</w:t>
            </w:r>
            <w:r>
              <w:rPr>
                <w:rFonts w:ascii="Times New Roman" w:eastAsia="Times New Roman" w:hAnsi="Times New Roman" w:cs="Times New Roman"/>
                <w:sz w:val="28"/>
                <w:szCs w:val="28"/>
              </w:rPr>
              <w:t xml:space="preserve">, </w:t>
            </w:r>
            <w:r w:rsidRPr="003F64BC">
              <w:rPr>
                <w:rFonts w:ascii="Times New Roman" w:eastAsia="Times New Roman" w:hAnsi="Times New Roman" w:cs="Times New Roman"/>
                <w:sz w:val="28"/>
                <w:szCs w:val="28"/>
              </w:rPr>
              <w:t>для доставки лиц старше 65 лет, проживающих в сельской местн</w:t>
            </w:r>
            <w:r>
              <w:rPr>
                <w:rFonts w:ascii="Times New Roman" w:eastAsia="Times New Roman" w:hAnsi="Times New Roman" w:cs="Times New Roman"/>
                <w:sz w:val="28"/>
                <w:szCs w:val="28"/>
              </w:rPr>
              <w:t>ости, в медицинские организации, а</w:t>
            </w:r>
            <w:r w:rsidRPr="003F6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 для работы мобильных бригад в новом формате «междисциплинарные бригады»,</w:t>
            </w:r>
            <w:r w:rsidRPr="003F64BC">
              <w:rPr>
                <w:rFonts w:ascii="Times New Roman" w:eastAsia="Times New Roman" w:hAnsi="Times New Roman" w:cs="Times New Roman"/>
                <w:sz w:val="28"/>
                <w:szCs w:val="28"/>
              </w:rPr>
              <w:t xml:space="preserve"> в которые войдут медики, соцработники, психологи, сотрудники администраций муниципалитетов. </w:t>
            </w:r>
          </w:p>
          <w:p w:rsidR="00A80605" w:rsidRDefault="00A80605" w:rsidP="00A80605">
            <w:pPr>
              <w:spacing w:after="0" w:line="240" w:lineRule="auto"/>
              <w:ind w:left="33"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доставки граждан в медицинские организации будет доведен дополнительно.</w:t>
            </w:r>
          </w:p>
          <w:p w:rsidR="00065FC8" w:rsidRPr="003F64BC" w:rsidRDefault="00065FC8" w:rsidP="00065FC8">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i/>
                <w:sz w:val="24"/>
                <w:szCs w:val="24"/>
              </w:rPr>
            </w:pPr>
            <w:r w:rsidRPr="003F64BC">
              <w:rPr>
                <w:rFonts w:ascii="Times New Roman" w:eastAsia="Times New Roman" w:hAnsi="Times New Roman" w:cs="Times New Roman"/>
                <w:i/>
                <w:sz w:val="24"/>
                <w:szCs w:val="24"/>
              </w:rPr>
              <w:t>В 2018 году было осуществлено 1069 выездов (в среднем 2 выезда в месяц), помощь оказана 12493 гражданам пожилого возраста и инвалидам, что составило 68% от общего количества граждан, обслуженных мобильными бригадами (в 2016 году – 561 выездов, оказана помощь – 4433 гражданам пожилого возраста и инвалидам, что составило 61%, в 2017 году – 761 выезд, оказана помощь – 8195 гражданам пожилого возраста и инвалидам, что составило 64%).</w:t>
            </w:r>
          </w:p>
          <w:p w:rsidR="00A80605" w:rsidRPr="003F64BC"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color w:val="010101"/>
                <w:sz w:val="28"/>
                <w:szCs w:val="28"/>
              </w:rPr>
            </w:pPr>
            <w:r>
              <w:rPr>
                <w:rFonts w:ascii="Times New Roman" w:eastAsia="Times New Roman" w:hAnsi="Times New Roman" w:cs="Times New Roman"/>
                <w:sz w:val="28"/>
                <w:szCs w:val="28"/>
              </w:rPr>
              <w:t>В феврале 2019 года стартовал проект «</w:t>
            </w:r>
            <w:r w:rsidRPr="00564C45">
              <w:rPr>
                <w:rFonts w:ascii="Times New Roman" w:eastAsia="Times New Roman" w:hAnsi="Times New Roman" w:cs="Times New Roman"/>
                <w:b/>
                <w:sz w:val="28"/>
                <w:szCs w:val="28"/>
              </w:rPr>
              <w:t>Дружины здоровья</w:t>
            </w:r>
            <w:r>
              <w:rPr>
                <w:rFonts w:ascii="Times New Roman" w:eastAsia="Times New Roman" w:hAnsi="Times New Roman" w:cs="Times New Roman"/>
                <w:sz w:val="28"/>
                <w:szCs w:val="28"/>
              </w:rPr>
              <w:t xml:space="preserve">». Его главной задачей </w:t>
            </w:r>
            <w:r>
              <w:rPr>
                <w:rFonts w:ascii="Times New Roman" w:eastAsia="Times New Roman" w:hAnsi="Times New Roman" w:cs="Times New Roman"/>
                <w:color w:val="010101"/>
                <w:sz w:val="28"/>
                <w:szCs w:val="28"/>
                <w:highlight w:val="white"/>
              </w:rPr>
              <w:t>является информирование сельских жителей о важности ведения здорового образа жизни и прохождения диспансеризации, предупреждения хронических неинфекционных заболеваний, правилах первой помощи при инфарктах и инсультах, а также выявление граждан нуждающихся в социальных услугах, выявление граждан, нуждающихся в постоянной посторонней помощи. Волонтеры-медики совместно с социальными и медицинскими работниками участвуют в подомовых обходах, в рамках которых граждане проходят первичный медицинский осмотр</w:t>
            </w:r>
            <w:r w:rsidRPr="003F64BC">
              <w:rPr>
                <w:rFonts w:ascii="Times New Roman" w:eastAsia="Times New Roman" w:hAnsi="Times New Roman" w:cs="Times New Roman"/>
                <w:color w:val="010101"/>
                <w:sz w:val="28"/>
                <w:szCs w:val="28"/>
              </w:rPr>
              <w:t>, получат ценную для своего здоровья информацию и рекомендации, консультации по вопросам предоставления социальных услуг. Также консультации граждан, проходящих диспансеризацию на ФАПах и ВОПах, проводят специалисты управлений социальной защиты населения и учреждений социального обслуживания населения.</w:t>
            </w:r>
          </w:p>
          <w:p w:rsidR="00A80605" w:rsidRPr="003F64BC"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i/>
                <w:color w:val="010101"/>
                <w:sz w:val="24"/>
                <w:szCs w:val="24"/>
              </w:rPr>
            </w:pPr>
            <w:r w:rsidRPr="003F64BC">
              <w:rPr>
                <w:rFonts w:ascii="Times New Roman" w:eastAsia="Times New Roman" w:hAnsi="Times New Roman" w:cs="Times New Roman"/>
                <w:color w:val="010101"/>
                <w:sz w:val="28"/>
                <w:szCs w:val="28"/>
              </w:rPr>
              <w:t xml:space="preserve">Первые выезды уже состоялись в Оричевский </w:t>
            </w:r>
            <w:r w:rsidRPr="003F64BC">
              <w:rPr>
                <w:rFonts w:ascii="Times New Roman" w:eastAsia="Times New Roman" w:hAnsi="Times New Roman" w:cs="Times New Roman"/>
                <w:i/>
                <w:color w:val="010101"/>
                <w:sz w:val="24"/>
                <w:szCs w:val="24"/>
              </w:rPr>
              <w:t>(п. Стрижи, п.Юбилейный, с. Таборы, д. Левинцы)</w:t>
            </w:r>
            <w:r w:rsidRPr="003F64BC">
              <w:rPr>
                <w:rFonts w:ascii="Times New Roman" w:eastAsia="Times New Roman" w:hAnsi="Times New Roman" w:cs="Times New Roman"/>
                <w:color w:val="010101"/>
                <w:sz w:val="28"/>
                <w:szCs w:val="28"/>
              </w:rPr>
              <w:t xml:space="preserve">, Куменский </w:t>
            </w:r>
            <w:r w:rsidRPr="003F64BC">
              <w:rPr>
                <w:rFonts w:ascii="Times New Roman" w:eastAsia="Times New Roman" w:hAnsi="Times New Roman" w:cs="Times New Roman"/>
                <w:i/>
                <w:color w:val="010101"/>
                <w:sz w:val="24"/>
                <w:szCs w:val="24"/>
              </w:rPr>
              <w:t>(п.Олимпиский)</w:t>
            </w:r>
            <w:r w:rsidRPr="003F64BC">
              <w:rPr>
                <w:rFonts w:ascii="Times New Roman" w:eastAsia="Times New Roman" w:hAnsi="Times New Roman" w:cs="Times New Roman"/>
                <w:color w:val="010101"/>
                <w:sz w:val="28"/>
                <w:szCs w:val="28"/>
              </w:rPr>
              <w:t xml:space="preserve"> и Орловский </w:t>
            </w:r>
            <w:r w:rsidRPr="003F64BC">
              <w:rPr>
                <w:rFonts w:ascii="Times New Roman" w:eastAsia="Times New Roman" w:hAnsi="Times New Roman" w:cs="Times New Roman"/>
                <w:i/>
                <w:color w:val="010101"/>
                <w:sz w:val="24"/>
                <w:szCs w:val="24"/>
              </w:rPr>
              <w:t>(д.Цепели, д.Кузнецы, д.Степановщина, с. Чудиново)</w:t>
            </w:r>
            <w:r w:rsidRPr="003F64BC">
              <w:rPr>
                <w:rFonts w:ascii="Times New Roman" w:eastAsia="Times New Roman" w:hAnsi="Times New Roman" w:cs="Times New Roman"/>
                <w:color w:val="010101"/>
                <w:sz w:val="28"/>
                <w:szCs w:val="28"/>
              </w:rPr>
              <w:t xml:space="preserve"> районы. </w:t>
            </w:r>
            <w:r w:rsidRPr="003F64BC">
              <w:rPr>
                <w:rFonts w:ascii="Times New Roman" w:eastAsia="Times New Roman" w:hAnsi="Times New Roman" w:cs="Times New Roman"/>
                <w:i/>
                <w:color w:val="010101"/>
                <w:sz w:val="24"/>
                <w:szCs w:val="24"/>
              </w:rPr>
              <w:t>В рамках работы «Дружин здоровья» работниками центров в указанных районах подворовыми обходами охвачено более 160 граждан пожилого возраста и инвалидов, из них выявлено нуждающимися в услугах ухода 5 человек, проконсультировано по вопросам предоставления мер социальной поддержки и социальных услуг 225 человек, распространено более 1200 экз. информационных материалов.Министерством здравоохранения составлен график выездов «Дружин здоровья»</w:t>
            </w:r>
            <w:r w:rsidR="00C6142F">
              <w:rPr>
                <w:rFonts w:ascii="Times New Roman" w:eastAsia="Times New Roman" w:hAnsi="Times New Roman" w:cs="Times New Roman"/>
                <w:i/>
                <w:color w:val="010101"/>
                <w:sz w:val="24"/>
                <w:szCs w:val="24"/>
              </w:rPr>
              <w:t>.</w:t>
            </w:r>
          </w:p>
          <w:p w:rsidR="00A80605" w:rsidRPr="00C74C0D" w:rsidRDefault="00A80605" w:rsidP="00C6142F">
            <w:pPr>
              <w:spacing w:after="0" w:line="240" w:lineRule="auto"/>
              <w:ind w:firstLine="723"/>
              <w:contextualSpacing/>
              <w:jc w:val="both"/>
              <w:rPr>
                <w:rFonts w:ascii="Times New Roman" w:eastAsia="Times New Roman" w:hAnsi="Times New Roman" w:cs="Times New Roman"/>
                <w:i/>
                <w:sz w:val="24"/>
                <w:szCs w:val="24"/>
              </w:rPr>
            </w:pPr>
          </w:p>
        </w:tc>
      </w:tr>
      <w:tr w:rsidR="00A80605" w:rsidTr="00A80605">
        <w:tc>
          <w:tcPr>
            <w:tcW w:w="9639" w:type="dxa"/>
          </w:tcPr>
          <w:p w:rsidR="00A80605" w:rsidRPr="00735492" w:rsidRDefault="00C6142F" w:rsidP="00A80605">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Слайд 16 </w:t>
            </w:r>
          </w:p>
          <w:p w:rsidR="00A80605" w:rsidRPr="00735492"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sz w:val="28"/>
                <w:szCs w:val="28"/>
              </w:rPr>
            </w:pPr>
            <w:r w:rsidRPr="00735492">
              <w:rPr>
                <w:rFonts w:ascii="Times New Roman" w:eastAsia="Times New Roman" w:hAnsi="Times New Roman" w:cs="Times New Roman"/>
                <w:sz w:val="28"/>
                <w:szCs w:val="28"/>
              </w:rPr>
              <w:t>В 2019 году продолжится работа по реализации стационарозамещающих технологий с преимущественной ориентацией на предоставление социальных услуг на дому и поддержку семейного ухода:</w:t>
            </w:r>
          </w:p>
          <w:p w:rsidR="00A80605" w:rsidRPr="003F64BC"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735492">
              <w:rPr>
                <w:rFonts w:ascii="Times New Roman" w:eastAsia="Times New Roman" w:hAnsi="Times New Roman" w:cs="Times New Roman"/>
                <w:sz w:val="28"/>
                <w:szCs w:val="28"/>
              </w:rPr>
              <w:t>Для этого в регионе продолжится реализация технологии «</w:t>
            </w:r>
            <w:r w:rsidRPr="00735492">
              <w:rPr>
                <w:rFonts w:ascii="Times New Roman" w:eastAsia="Times New Roman" w:hAnsi="Times New Roman" w:cs="Times New Roman"/>
                <w:b/>
                <w:sz w:val="28"/>
                <w:szCs w:val="28"/>
              </w:rPr>
              <w:t>Приемная семья</w:t>
            </w:r>
            <w:r w:rsidRPr="00735492">
              <w:rPr>
                <w:rFonts w:ascii="Times New Roman" w:eastAsia="Times New Roman" w:hAnsi="Times New Roman" w:cs="Times New Roman"/>
                <w:sz w:val="28"/>
                <w:szCs w:val="28"/>
              </w:rPr>
              <w:t xml:space="preserve"> для граждан пожилого возраста и инвалидов». </w:t>
            </w:r>
            <w:r w:rsidRPr="00735492">
              <w:rPr>
                <w:rFonts w:ascii="Times New Roman" w:eastAsia="Times New Roman" w:hAnsi="Times New Roman" w:cs="Times New Roman"/>
                <w:i/>
                <w:sz w:val="24"/>
                <w:szCs w:val="24"/>
              </w:rPr>
              <w:t>К концу 2022</w:t>
            </w:r>
            <w:r w:rsidRPr="003F64BC">
              <w:rPr>
                <w:rFonts w:ascii="Times New Roman" w:eastAsia="Times New Roman" w:hAnsi="Times New Roman" w:cs="Times New Roman"/>
                <w:i/>
                <w:sz w:val="24"/>
                <w:szCs w:val="24"/>
              </w:rPr>
              <w:t xml:space="preserve"> кода количество приемный семей увеличится с 90 до 115. На реализацию данной технологии планируется направить из областного бюджета в 2019 году 6 831,80 рублей, в 2020 году - 7 211,40 рублей, 2021 году - 7 590,90 рублей.</w:t>
            </w:r>
          </w:p>
          <w:p w:rsidR="00A80605" w:rsidRPr="00735492" w:rsidRDefault="00A80605" w:rsidP="00A80605">
            <w:pPr>
              <w:spacing w:after="0" w:line="240" w:lineRule="auto"/>
              <w:ind w:firstLine="723"/>
              <w:contextualSpacing/>
              <w:jc w:val="both"/>
              <w:rPr>
                <w:rFonts w:ascii="Times New Roman" w:eastAsia="Times New Roman" w:hAnsi="Times New Roman" w:cs="Times New Roman"/>
                <w:i/>
                <w:sz w:val="24"/>
                <w:szCs w:val="24"/>
              </w:rPr>
            </w:pPr>
            <w:r w:rsidRPr="003F64BC">
              <w:rPr>
                <w:rFonts w:ascii="Times New Roman" w:eastAsia="Times New Roman" w:hAnsi="Times New Roman" w:cs="Times New Roman"/>
                <w:i/>
                <w:sz w:val="24"/>
                <w:szCs w:val="24"/>
              </w:rPr>
              <w:t xml:space="preserve">По состоянию на 01.01.2019 численность граждан, проживающих в приемных </w:t>
            </w:r>
            <w:r w:rsidRPr="00735492">
              <w:rPr>
                <w:rFonts w:ascii="Times New Roman" w:eastAsia="Times New Roman" w:hAnsi="Times New Roman" w:cs="Times New Roman"/>
                <w:i/>
                <w:sz w:val="24"/>
                <w:szCs w:val="24"/>
              </w:rPr>
              <w:t>семьях, в сравнении с аналогичным периодом 2012 года увеличилась в два раза (с 40 до 94 человек (в течение года проживали 103 человека).</w:t>
            </w:r>
          </w:p>
          <w:p w:rsidR="00A80605" w:rsidRPr="00735492" w:rsidRDefault="00A80605" w:rsidP="00A80605">
            <w:pPr>
              <w:spacing w:after="0" w:line="240" w:lineRule="auto"/>
              <w:ind w:firstLine="723"/>
              <w:contextualSpacing/>
              <w:jc w:val="both"/>
              <w:rPr>
                <w:rFonts w:ascii="Times New Roman" w:eastAsia="Times New Roman" w:hAnsi="Times New Roman" w:cs="Times New Roman"/>
                <w:sz w:val="28"/>
                <w:szCs w:val="28"/>
              </w:rPr>
            </w:pPr>
            <w:r w:rsidRPr="00735492">
              <w:rPr>
                <w:rFonts w:ascii="Times New Roman" w:eastAsia="Times New Roman" w:hAnsi="Times New Roman" w:cs="Times New Roman"/>
                <w:sz w:val="28"/>
                <w:szCs w:val="28"/>
              </w:rPr>
              <w:t xml:space="preserve">С учетом имеющихся демографических тенденций будет внедрена услуга сиделки не только в качестве дополнительной  услуги. В связи с этим уже внесены изменения в Закон Кировской области, в части изменений в услуги по уходу за гражданами с дефицитом самообслуживания.  </w:t>
            </w:r>
          </w:p>
          <w:p w:rsidR="00A80605" w:rsidRPr="00735492" w:rsidRDefault="00A80605" w:rsidP="00A80605">
            <w:pPr>
              <w:widowControl w:val="0"/>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color w:val="000000"/>
                <w:sz w:val="28"/>
                <w:szCs w:val="28"/>
              </w:rPr>
            </w:pPr>
            <w:r w:rsidRPr="00735492">
              <w:rPr>
                <w:rFonts w:ascii="Times New Roman" w:eastAsia="Times New Roman" w:hAnsi="Times New Roman" w:cs="Times New Roman"/>
                <w:color w:val="000000"/>
                <w:sz w:val="28"/>
                <w:szCs w:val="28"/>
              </w:rPr>
              <w:t>В 2019 году будут внедрены новые социальные услуги по уходу и стандарты на них.</w:t>
            </w:r>
          </w:p>
          <w:p w:rsidR="00A80605" w:rsidRPr="003F64BC" w:rsidRDefault="00A80605" w:rsidP="00A80605">
            <w:pPr>
              <w:widowControl w:val="0"/>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i/>
                <w:color w:val="000000"/>
                <w:sz w:val="24"/>
                <w:szCs w:val="24"/>
              </w:rPr>
            </w:pPr>
            <w:r w:rsidRPr="00735492">
              <w:rPr>
                <w:rFonts w:ascii="Times New Roman" w:eastAsia="Times New Roman" w:hAnsi="Times New Roman" w:cs="Times New Roman"/>
                <w:color w:val="000000"/>
                <w:sz w:val="28"/>
                <w:szCs w:val="28"/>
              </w:rPr>
              <w:t xml:space="preserve">В 2018 году услугами сиделки воспользовались 317 человек </w:t>
            </w:r>
            <w:r w:rsidRPr="00735492">
              <w:rPr>
                <w:rFonts w:ascii="Times New Roman" w:eastAsia="Times New Roman" w:hAnsi="Times New Roman" w:cs="Times New Roman"/>
                <w:i/>
                <w:color w:val="000000"/>
                <w:sz w:val="24"/>
                <w:szCs w:val="24"/>
              </w:rPr>
              <w:t>(в 2017 году –156 человек).</w:t>
            </w:r>
          </w:p>
          <w:p w:rsidR="00A80605" w:rsidRPr="003F64BC" w:rsidRDefault="00C6142F" w:rsidP="00A80605">
            <w:pPr>
              <w:pStyle w:val="a5"/>
              <w:shd w:val="clear" w:color="auto" w:fill="FFFFFF"/>
              <w:spacing w:before="0" w:beforeAutospacing="0" w:after="0" w:afterAutospacing="0"/>
              <w:ind w:firstLine="743"/>
              <w:contextualSpacing/>
              <w:jc w:val="both"/>
              <w:textAlignment w:val="baseline"/>
              <w:rPr>
                <w:sz w:val="28"/>
                <w:szCs w:val="28"/>
              </w:rPr>
            </w:pPr>
            <w:r>
              <w:rPr>
                <w:sz w:val="28"/>
                <w:szCs w:val="28"/>
              </w:rPr>
              <w:t>Ос</w:t>
            </w:r>
            <w:r w:rsidR="00A80605" w:rsidRPr="003F64BC">
              <w:rPr>
                <w:sz w:val="28"/>
                <w:szCs w:val="28"/>
              </w:rPr>
              <w:t xml:space="preserve">новная задача </w:t>
            </w:r>
            <w:r>
              <w:rPr>
                <w:sz w:val="28"/>
                <w:szCs w:val="28"/>
              </w:rPr>
              <w:t>поддержки семейного ухода</w:t>
            </w:r>
            <w:r w:rsidR="00A80605" w:rsidRPr="003F64BC">
              <w:rPr>
                <w:sz w:val="28"/>
                <w:szCs w:val="28"/>
              </w:rPr>
              <w:t xml:space="preserve"> – помощь родственникам и лицам, осуществляющим уход за гражданами пожилого возраста и инвалидами. </w:t>
            </w:r>
          </w:p>
          <w:p w:rsidR="00A80605" w:rsidRPr="003F64BC" w:rsidRDefault="00A80605" w:rsidP="00A80605">
            <w:pPr>
              <w:pStyle w:val="a5"/>
              <w:shd w:val="clear" w:color="auto" w:fill="FFFFFF"/>
              <w:spacing w:before="0" w:beforeAutospacing="0" w:after="0" w:afterAutospacing="0"/>
              <w:ind w:firstLine="723"/>
              <w:contextualSpacing/>
              <w:jc w:val="both"/>
              <w:textAlignment w:val="baseline"/>
              <w:rPr>
                <w:color w:val="010101"/>
                <w:sz w:val="28"/>
                <w:szCs w:val="28"/>
              </w:rPr>
            </w:pPr>
            <w:r w:rsidRPr="003F64BC">
              <w:rPr>
                <w:sz w:val="28"/>
                <w:szCs w:val="28"/>
              </w:rPr>
              <w:t xml:space="preserve">В 2019 году в центрах социального обслуживания населения будут открыты </w:t>
            </w:r>
            <w:r>
              <w:rPr>
                <w:sz w:val="28"/>
                <w:szCs w:val="28"/>
              </w:rPr>
              <w:t xml:space="preserve">еще </w:t>
            </w:r>
            <w:r w:rsidRPr="003F64BC">
              <w:rPr>
                <w:sz w:val="28"/>
                <w:szCs w:val="28"/>
              </w:rPr>
              <w:t>20 «</w:t>
            </w:r>
            <w:r w:rsidRPr="003F64BC">
              <w:rPr>
                <w:b/>
                <w:sz w:val="28"/>
                <w:szCs w:val="28"/>
              </w:rPr>
              <w:t>Школ ухода</w:t>
            </w:r>
            <w:r w:rsidRPr="003F64BC">
              <w:rPr>
                <w:sz w:val="28"/>
                <w:szCs w:val="28"/>
              </w:rPr>
              <w:t xml:space="preserve">», </w:t>
            </w:r>
            <w:r w:rsidRPr="003F64BC">
              <w:rPr>
                <w:color w:val="010101"/>
                <w:sz w:val="28"/>
                <w:szCs w:val="28"/>
              </w:rPr>
              <w:t>в котор</w:t>
            </w:r>
            <w:r>
              <w:rPr>
                <w:color w:val="010101"/>
                <w:sz w:val="28"/>
                <w:szCs w:val="28"/>
              </w:rPr>
              <w:t>ых</w:t>
            </w:r>
            <w:r w:rsidRPr="003F64BC">
              <w:rPr>
                <w:color w:val="010101"/>
                <w:sz w:val="28"/>
                <w:szCs w:val="28"/>
              </w:rPr>
              <w:t xml:space="preserve"> любой человек, а не только родственник, может научиться правильно ухаживать за нуждающимся в помощи. Услуги по обучению для таких лиц  будут бесплатными.</w:t>
            </w:r>
          </w:p>
          <w:p w:rsidR="00A80605" w:rsidRPr="00735492" w:rsidRDefault="00A80605" w:rsidP="00A80605">
            <w:pPr>
              <w:pStyle w:val="a5"/>
              <w:shd w:val="clear" w:color="auto" w:fill="FFFFFF"/>
              <w:spacing w:before="0" w:beforeAutospacing="0" w:after="0" w:afterAutospacing="0"/>
              <w:ind w:firstLine="723"/>
              <w:contextualSpacing/>
              <w:jc w:val="both"/>
              <w:textAlignment w:val="baseline"/>
              <w:rPr>
                <w:rFonts w:ascii="Helvetica" w:hAnsi="Helvetica" w:cs="Helvetica"/>
                <w:color w:val="010101"/>
                <w:sz w:val="27"/>
                <w:szCs w:val="27"/>
              </w:rPr>
            </w:pPr>
            <w:r w:rsidRPr="003F64BC">
              <w:rPr>
                <w:i/>
                <w:iCs/>
                <w:color w:val="010101"/>
                <w:sz w:val="28"/>
                <w:szCs w:val="28"/>
              </w:rPr>
              <w:t>В</w:t>
            </w:r>
            <w:r w:rsidRPr="003F64BC">
              <w:rPr>
                <w:sz w:val="28"/>
                <w:szCs w:val="28"/>
              </w:rPr>
              <w:t xml:space="preserve"> «Школе ухода» специалисты центров с привлечением специалистов медицинских организаций будут обучать родственников общим принципам организации ухода, использованию технических средств реабилитации, обустройству мест нахождения гражданина, имеющего выраженные ограничения жизнедеятельности, а также составлению распорядка дня, питанию, индивидуальному уходу, выбору качественных средств ухода </w:t>
            </w:r>
            <w:r w:rsidRPr="003F64BC">
              <w:rPr>
                <w:i/>
              </w:rPr>
              <w:t>(</w:t>
            </w:r>
            <w:r w:rsidRPr="00735492">
              <w:rPr>
                <w:i/>
              </w:rPr>
              <w:t xml:space="preserve">обучение возможно в индивидуальной и групповой форме, на дому и в условиях полустационара). </w:t>
            </w:r>
            <w:r w:rsidRPr="00735492">
              <w:rPr>
                <w:color w:val="010101"/>
                <w:sz w:val="28"/>
                <w:szCs w:val="28"/>
              </w:rPr>
              <w:t>Все это позволит существенно изменить качество жизни и его самого, и его семьи</w:t>
            </w:r>
            <w:r w:rsidRPr="00735492">
              <w:rPr>
                <w:rFonts w:ascii="Helvetica" w:hAnsi="Helvetica" w:cs="Helvetica"/>
                <w:color w:val="010101"/>
                <w:sz w:val="28"/>
                <w:szCs w:val="28"/>
              </w:rPr>
              <w:t>.</w:t>
            </w:r>
          </w:p>
          <w:p w:rsidR="00A80605" w:rsidRPr="00C6142F"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sz w:val="28"/>
                <w:szCs w:val="28"/>
              </w:rPr>
            </w:pPr>
            <w:r w:rsidRPr="00C6142F">
              <w:rPr>
                <w:rFonts w:ascii="Times New Roman" w:eastAsia="Times New Roman" w:hAnsi="Times New Roman" w:cs="Times New Roman"/>
                <w:sz w:val="28"/>
                <w:szCs w:val="28"/>
              </w:rPr>
              <w:t>Технология «</w:t>
            </w:r>
            <w:r w:rsidRPr="00C6142F">
              <w:rPr>
                <w:rFonts w:ascii="Times New Roman" w:eastAsia="Times New Roman" w:hAnsi="Times New Roman" w:cs="Times New Roman"/>
                <w:b/>
                <w:sz w:val="28"/>
                <w:szCs w:val="28"/>
              </w:rPr>
              <w:t>Служба индивидуальных консультантов</w:t>
            </w:r>
            <w:r w:rsidRPr="00C6142F">
              <w:rPr>
                <w:rFonts w:ascii="Times New Roman" w:eastAsia="Times New Roman" w:hAnsi="Times New Roman" w:cs="Times New Roman"/>
                <w:sz w:val="28"/>
                <w:szCs w:val="28"/>
              </w:rPr>
              <w:t xml:space="preserve">» будет внедрена на всей территории Кировской области. </w:t>
            </w:r>
          </w:p>
          <w:p w:rsidR="00A80605" w:rsidRPr="00C6142F" w:rsidRDefault="00A80605" w:rsidP="00A80605">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sz w:val="32"/>
                <w:szCs w:val="28"/>
              </w:rPr>
            </w:pPr>
            <w:r w:rsidRPr="00C6142F">
              <w:rPr>
                <w:rFonts w:ascii="Times New Roman" w:eastAsia="Times New Roman" w:hAnsi="Times New Roman" w:cs="Times New Roman"/>
                <w:sz w:val="28"/>
                <w:szCs w:val="24"/>
              </w:rPr>
              <w:t>Охват не менее 3000 человек ежегодно.</w:t>
            </w:r>
          </w:p>
          <w:p w:rsidR="00A80605" w:rsidRDefault="00A80605" w:rsidP="00C6142F">
            <w:pPr>
              <w:widowControl w:val="0"/>
              <w:tabs>
                <w:tab w:val="left" w:pos="360"/>
                <w:tab w:val="left" w:pos="975"/>
                <w:tab w:val="left" w:pos="1590"/>
              </w:tabs>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Слайд </w:t>
            </w:r>
            <w:r w:rsidR="00C6142F">
              <w:rPr>
                <w:rFonts w:ascii="Times New Roman" w:eastAsia="Times New Roman" w:hAnsi="Times New Roman" w:cs="Times New Roman"/>
                <w:b/>
                <w:i/>
                <w:sz w:val="28"/>
                <w:szCs w:val="28"/>
              </w:rPr>
              <w:t>17</w:t>
            </w:r>
          </w:p>
          <w:p w:rsidR="00A80605" w:rsidRPr="003F64BC" w:rsidRDefault="00A80605" w:rsidP="00A80605">
            <w:pPr>
              <w:widowControl w:val="0"/>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A21B8">
              <w:rPr>
                <w:rFonts w:ascii="Times New Roman" w:eastAsia="Times New Roman" w:hAnsi="Times New Roman" w:cs="Times New Roman"/>
                <w:sz w:val="28"/>
                <w:szCs w:val="28"/>
              </w:rPr>
              <w:t xml:space="preserve">дним из </w:t>
            </w:r>
            <w:r w:rsidRPr="003F64BC">
              <w:rPr>
                <w:rFonts w:ascii="Times New Roman" w:eastAsia="Times New Roman" w:hAnsi="Times New Roman" w:cs="Times New Roman"/>
                <w:sz w:val="28"/>
                <w:szCs w:val="28"/>
              </w:rPr>
              <w:t>в</w:t>
            </w:r>
            <w:r w:rsidRPr="003F64BC">
              <w:rPr>
                <w:rFonts w:ascii="Times New Roman" w:eastAsia="Times New Roman" w:hAnsi="Times New Roman" w:cs="Times New Roman"/>
                <w:color w:val="000000"/>
                <w:sz w:val="28"/>
                <w:szCs w:val="28"/>
              </w:rPr>
              <w:t>ажн</w:t>
            </w:r>
            <w:r w:rsidRPr="003F64BC">
              <w:rPr>
                <w:rFonts w:ascii="Times New Roman" w:eastAsia="Times New Roman" w:hAnsi="Times New Roman" w:cs="Times New Roman"/>
                <w:sz w:val="28"/>
                <w:szCs w:val="28"/>
              </w:rPr>
              <w:t xml:space="preserve">ых </w:t>
            </w:r>
            <w:r w:rsidRPr="003F64BC">
              <w:rPr>
                <w:rFonts w:ascii="Times New Roman" w:eastAsia="Times New Roman" w:hAnsi="Times New Roman" w:cs="Times New Roman"/>
                <w:color w:val="000000"/>
                <w:sz w:val="28"/>
                <w:szCs w:val="28"/>
              </w:rPr>
              <w:t>направлени</w:t>
            </w:r>
            <w:r w:rsidRPr="003F64BC">
              <w:rPr>
                <w:rFonts w:ascii="Times New Roman" w:eastAsia="Times New Roman" w:hAnsi="Times New Roman" w:cs="Times New Roman"/>
                <w:sz w:val="28"/>
                <w:szCs w:val="28"/>
              </w:rPr>
              <w:t>й</w:t>
            </w:r>
            <w:r w:rsidRPr="003F64BC">
              <w:rPr>
                <w:rFonts w:ascii="Times New Roman" w:eastAsia="Times New Roman" w:hAnsi="Times New Roman" w:cs="Times New Roman"/>
                <w:color w:val="000000"/>
                <w:sz w:val="28"/>
                <w:szCs w:val="28"/>
              </w:rPr>
              <w:t xml:space="preserve"> в поддержке семейного ухода должно стать открытие </w:t>
            </w:r>
            <w:r w:rsidRPr="003F64BC">
              <w:rPr>
                <w:rFonts w:ascii="Times New Roman" w:eastAsia="Times New Roman" w:hAnsi="Times New Roman" w:cs="Times New Roman"/>
                <w:sz w:val="28"/>
                <w:szCs w:val="28"/>
              </w:rPr>
              <w:t>в пилотных центрах социального обслуживания населения:</w:t>
            </w:r>
          </w:p>
          <w:p w:rsidR="00A80605" w:rsidRPr="00735492" w:rsidRDefault="00A80605" w:rsidP="00A80605">
            <w:pPr>
              <w:widowControl w:val="0"/>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color w:val="000000"/>
                <w:sz w:val="28"/>
                <w:szCs w:val="28"/>
              </w:rPr>
            </w:pPr>
            <w:r w:rsidRPr="003F64BC">
              <w:rPr>
                <w:rFonts w:ascii="Times New Roman" w:eastAsia="Times New Roman" w:hAnsi="Times New Roman" w:cs="Times New Roman"/>
                <w:color w:val="000000"/>
                <w:sz w:val="28"/>
                <w:szCs w:val="28"/>
              </w:rPr>
              <w:t xml:space="preserve">отделений </w:t>
            </w:r>
            <w:r w:rsidRPr="00735492">
              <w:rPr>
                <w:rFonts w:ascii="Times New Roman" w:eastAsia="Times New Roman" w:hAnsi="Times New Roman" w:cs="Times New Roman"/>
                <w:color w:val="000000"/>
                <w:sz w:val="28"/>
                <w:szCs w:val="28"/>
              </w:rPr>
              <w:t xml:space="preserve">дневного пребывания для граждан пожилого возраста и инвалидов с возрастными изменениями и ограничениями мобильности: </w:t>
            </w:r>
          </w:p>
          <w:p w:rsidR="00A80605" w:rsidRPr="000A21B8" w:rsidRDefault="00A80605" w:rsidP="00A80605">
            <w:pPr>
              <w:widowControl w:val="0"/>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color w:val="000000"/>
                <w:sz w:val="28"/>
                <w:szCs w:val="28"/>
              </w:rPr>
            </w:pPr>
            <w:r w:rsidRPr="000A21B8">
              <w:rPr>
                <w:rFonts w:ascii="Times New Roman" w:eastAsia="Times New Roman" w:hAnsi="Times New Roman" w:cs="Times New Roman"/>
                <w:color w:val="000000"/>
                <w:sz w:val="28"/>
                <w:szCs w:val="28"/>
              </w:rPr>
              <w:t xml:space="preserve">отделений временного проживания для граждан пожилого возраста и инвалидов в стационарных организациях социального обслуживания: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В 2019 году результатом пилотного проекта станет охват системой долговременного ухода 8% лиц старше трудоспособного возраста, признанных нуждающимися в социальном обслуживании, </w:t>
            </w:r>
            <w:r>
              <w:rPr>
                <w:rFonts w:ascii="Times New Roman" w:eastAsia="Times New Roman" w:hAnsi="Times New Roman" w:cs="Times New Roman"/>
                <w:i/>
                <w:sz w:val="24"/>
                <w:szCs w:val="24"/>
              </w:rPr>
              <w:t>2020 году эти показатели достигнут 12%, в 2021 году - 16 %.</w:t>
            </w:r>
          </w:p>
          <w:p w:rsidR="000E26D2" w:rsidRDefault="000E26D2" w:rsidP="00A80605">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autoSpaceDE w:val="0"/>
              <w:autoSpaceDN w:val="0"/>
              <w:adjustRightInd w:val="0"/>
              <w:spacing w:after="0" w:line="240" w:lineRule="auto"/>
              <w:ind w:firstLine="708"/>
              <w:contextualSpacing/>
              <w:jc w:val="both"/>
              <w:rPr>
                <w:rFonts w:ascii="Times New Roman" w:hAnsi="Times New Roman"/>
                <w:b/>
                <w:sz w:val="28"/>
                <w:szCs w:val="28"/>
              </w:rPr>
            </w:pPr>
            <w:r w:rsidRPr="00CE07BF">
              <w:rPr>
                <w:rFonts w:ascii="Times New Roman" w:hAnsi="Times New Roman"/>
                <w:b/>
                <w:color w:val="000000"/>
                <w:sz w:val="28"/>
                <w:szCs w:val="28"/>
              </w:rPr>
              <w:t>Слайд</w:t>
            </w:r>
            <w:r>
              <w:rPr>
                <w:rFonts w:ascii="Times New Roman" w:hAnsi="Times New Roman"/>
                <w:b/>
                <w:color w:val="000000"/>
                <w:sz w:val="28"/>
                <w:szCs w:val="28"/>
              </w:rPr>
              <w:t xml:space="preserve"> </w:t>
            </w:r>
            <w:r w:rsidR="00C6142F">
              <w:rPr>
                <w:rFonts w:ascii="Times New Roman" w:hAnsi="Times New Roman"/>
                <w:b/>
                <w:color w:val="000000"/>
                <w:sz w:val="28"/>
                <w:szCs w:val="28"/>
              </w:rPr>
              <w:t>18</w:t>
            </w:r>
          </w:p>
          <w:p w:rsidR="00A80605" w:rsidRPr="0089595C" w:rsidRDefault="00A80605" w:rsidP="00A80605">
            <w:pPr>
              <w:autoSpaceDE w:val="0"/>
              <w:autoSpaceDN w:val="0"/>
              <w:adjustRightInd w:val="0"/>
              <w:spacing w:after="0" w:line="240" w:lineRule="auto"/>
              <w:ind w:firstLine="708"/>
              <w:contextualSpacing/>
              <w:jc w:val="both"/>
              <w:rPr>
                <w:rFonts w:ascii="Times New Roman" w:hAnsi="Times New Roman"/>
                <w:sz w:val="28"/>
                <w:szCs w:val="28"/>
              </w:rPr>
            </w:pPr>
            <w:r w:rsidRPr="0089595C">
              <w:rPr>
                <w:rFonts w:ascii="Times New Roman" w:hAnsi="Times New Roman"/>
                <w:sz w:val="28"/>
                <w:szCs w:val="28"/>
              </w:rPr>
              <w:t xml:space="preserve">В рамках работы с несовершеннолетними и семьями с детьми в трудной жизненной ситуации на 2019 год поставлена задача </w:t>
            </w:r>
            <w:r w:rsidR="00C6142F">
              <w:rPr>
                <w:rFonts w:ascii="Times New Roman" w:hAnsi="Times New Roman"/>
                <w:sz w:val="28"/>
                <w:szCs w:val="28"/>
              </w:rPr>
              <w:t>–</w:t>
            </w:r>
            <w:r w:rsidRPr="0089595C">
              <w:rPr>
                <w:rFonts w:ascii="Times New Roman" w:hAnsi="Times New Roman"/>
                <w:sz w:val="28"/>
                <w:szCs w:val="28"/>
              </w:rPr>
              <w:t xml:space="preserve"> организация эффективного межведомственного взаимодействия для ранней профилактики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w:t>
            </w:r>
          </w:p>
          <w:p w:rsidR="00A80605" w:rsidRPr="0089595C" w:rsidRDefault="00A80605" w:rsidP="00A80605">
            <w:pPr>
              <w:autoSpaceDE w:val="0"/>
              <w:autoSpaceDN w:val="0"/>
              <w:adjustRightInd w:val="0"/>
              <w:spacing w:after="0" w:line="240" w:lineRule="auto"/>
              <w:ind w:firstLine="708"/>
              <w:contextualSpacing/>
              <w:jc w:val="both"/>
              <w:rPr>
                <w:rFonts w:ascii="Times New Roman" w:hAnsi="Times New Roman"/>
                <w:sz w:val="28"/>
                <w:szCs w:val="28"/>
              </w:rPr>
            </w:pPr>
            <w:r w:rsidRPr="0089595C">
              <w:rPr>
                <w:rFonts w:ascii="Times New Roman" w:hAnsi="Times New Roman"/>
                <w:sz w:val="28"/>
                <w:szCs w:val="28"/>
              </w:rPr>
              <w:t xml:space="preserve">В 2018 году в рамках профилактической работы министерством и организациями социального обслуживания населения разработан и реализован управленческий проект «Защищенное детство». В рамках проекта определены задачи, направления работы, а также качественные показатели, по которым ежеквартально проводился мониторинг. Профилактическую работу осуществляли 26 учреждений социального обслуживания населения, в том числе 39 отделений по работе с семьями и детьми, 329 специалистов, в том числе 18 психологов. </w:t>
            </w:r>
          </w:p>
          <w:p w:rsidR="00A80605" w:rsidRDefault="00A80605" w:rsidP="00A80605">
            <w:pP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rPr>
            </w:pPr>
            <w:r w:rsidRPr="0089595C">
              <w:rPr>
                <w:rFonts w:ascii="Times New Roman" w:hAnsi="Times New Roman"/>
                <w:sz w:val="28"/>
                <w:szCs w:val="28"/>
              </w:rPr>
              <w:t xml:space="preserve">Для повышения профессиональной компетентности руководителей и специалистов, работающих в сфере профилактики безнадзорности и правонарушений несовершеннолетних министерством и организациями социального обслуживания населения проведено 19 областных мероприятий, в числе которых семинары-практикумы, видеоконференции, круглые столы, в которых приняли участие 570 специалистов. </w:t>
            </w:r>
          </w:p>
          <w:p w:rsidR="000E26D2" w:rsidRDefault="000E26D2" w:rsidP="00A80605">
            <w:pP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Слайд 19 </w:t>
            </w:r>
          </w:p>
          <w:p w:rsidR="00A80605" w:rsidRDefault="00C6142F"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80605">
              <w:rPr>
                <w:rFonts w:ascii="Times New Roman" w:eastAsia="Times New Roman" w:hAnsi="Times New Roman" w:cs="Times New Roman"/>
                <w:sz w:val="28"/>
                <w:szCs w:val="28"/>
              </w:rPr>
              <w:t xml:space="preserve">овместно с областными министерствами образования и здравоохранения разработан комплекс мер по формированию современной инфраструктуры служб ранней помощи на территории Кировской области «Создание эффективной модели оказания ранней помощи в Кировской области на основе межведомственного взаимодействия».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 удалось выиграть грант и получить финансовую поддержку Фонда на 2018 – 2019 годы в размере порядка 8 млн. рублей.</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Уверена, что реализация этого эффективного межведомственного проекта будет способствовать на территории Кировской области своевременному выявлению детей с нарушениями здоровья, проведению с ними реабилитационных мероприятий, интеграции детей и семей в общество.</w:t>
            </w:r>
          </w:p>
          <w:p w:rsidR="00A80605" w:rsidRPr="00650769" w:rsidRDefault="00A80605" w:rsidP="00A80605">
            <w:pPr>
              <w:spacing w:after="0" w:line="240" w:lineRule="auto"/>
              <w:ind w:firstLine="709"/>
              <w:contextualSpacing/>
              <w:jc w:val="both"/>
              <w:rPr>
                <w:rFonts w:ascii="Times New Roman" w:eastAsia="Times New Roman" w:hAnsi="Times New Roman" w:cs="Times New Roman"/>
                <w:sz w:val="24"/>
                <w:szCs w:val="24"/>
              </w:rPr>
            </w:pPr>
            <w:r w:rsidRPr="00650769">
              <w:rPr>
                <w:rFonts w:ascii="Times New Roman" w:eastAsia="Times New Roman" w:hAnsi="Times New Roman" w:cs="Times New Roman"/>
                <w:i/>
                <w:iCs/>
                <w:color w:val="000000"/>
                <w:sz w:val="24"/>
                <w:szCs w:val="24"/>
              </w:rPr>
              <w:t>В 2018 году в Кировской области работа по созданию и развитию служб ранней помощи осуществлялась в соответствии с межведомственным приказом министерств социального развития, здравоохранения и образования Кировской области от 18.04.2018 №165, № 24, № 5-555 «Об утверждении Комплекса мер по формированию современной инфраструктуры служб ранней помощи в Кировской области на 2018 – 2019 годы» (далее – Комплекс мер).</w:t>
            </w:r>
          </w:p>
          <w:p w:rsidR="00A80605" w:rsidRPr="00C6142F" w:rsidRDefault="00A80605" w:rsidP="00A80605">
            <w:pPr>
              <w:spacing w:after="0" w:line="240" w:lineRule="auto"/>
              <w:ind w:firstLine="709"/>
              <w:contextualSpacing/>
              <w:jc w:val="both"/>
              <w:rPr>
                <w:rFonts w:ascii="Times New Roman" w:eastAsia="Times New Roman" w:hAnsi="Times New Roman" w:cs="Times New Roman"/>
                <w:sz w:val="28"/>
                <w:szCs w:val="24"/>
              </w:rPr>
            </w:pPr>
            <w:r w:rsidRPr="00650769">
              <w:rPr>
                <w:rFonts w:ascii="Times New Roman" w:eastAsia="Times New Roman" w:hAnsi="Times New Roman" w:cs="Times New Roman"/>
                <w:color w:val="000000"/>
                <w:sz w:val="28"/>
                <w:szCs w:val="28"/>
              </w:rPr>
              <w:t>В 2018 году Комплекс мер реализован на территории 5 городских округов и 5 районов.</w:t>
            </w:r>
            <w:r w:rsidRPr="00650769">
              <w:rPr>
                <w:rFonts w:ascii="Times New Roman" w:eastAsia="Times New Roman" w:hAnsi="Times New Roman" w:cs="Times New Roman"/>
                <w:i/>
                <w:iCs/>
                <w:color w:val="000000"/>
                <w:sz w:val="24"/>
                <w:szCs w:val="24"/>
              </w:rPr>
              <w:t xml:space="preserve"> города Кирова, Вятских Полян, Слободского, Котельнича, Кирово-Чепецка, а также Вятскополянского, Советского, Слободского, Котельничского, Кирово-Чепецкого районов.</w:t>
            </w:r>
            <w:r w:rsidR="00C6142F">
              <w:rPr>
                <w:rFonts w:ascii="Times New Roman" w:eastAsia="Times New Roman" w:hAnsi="Times New Roman" w:cs="Times New Roman"/>
                <w:iCs/>
                <w:color w:val="000000"/>
                <w:sz w:val="28"/>
                <w:szCs w:val="24"/>
              </w:rPr>
              <w:t xml:space="preserve"> С 2019 года </w:t>
            </w:r>
            <w:r w:rsidR="00C34924">
              <w:rPr>
                <w:rFonts w:ascii="Times New Roman" w:eastAsia="Times New Roman" w:hAnsi="Times New Roman" w:cs="Times New Roman"/>
                <w:iCs/>
                <w:color w:val="000000"/>
                <w:sz w:val="28"/>
                <w:szCs w:val="24"/>
              </w:rPr>
              <w:t>службы ранней помощи будет действовать на территории всего региона.</w:t>
            </w:r>
          </w:p>
          <w:p w:rsidR="00A80605" w:rsidRPr="00650769" w:rsidRDefault="00A80605" w:rsidP="00A80605">
            <w:pPr>
              <w:spacing w:after="0" w:line="240" w:lineRule="auto"/>
              <w:ind w:firstLine="709"/>
              <w:contextualSpacing/>
              <w:jc w:val="both"/>
              <w:rPr>
                <w:rFonts w:ascii="Times New Roman" w:eastAsia="Times New Roman" w:hAnsi="Times New Roman" w:cs="Times New Roman"/>
                <w:sz w:val="24"/>
                <w:szCs w:val="24"/>
              </w:rPr>
            </w:pPr>
            <w:r w:rsidRPr="00650769">
              <w:rPr>
                <w:rFonts w:ascii="Times New Roman" w:eastAsia="Times New Roman" w:hAnsi="Times New Roman" w:cs="Times New Roman"/>
                <w:color w:val="000000"/>
                <w:sz w:val="28"/>
                <w:szCs w:val="28"/>
              </w:rPr>
              <w:t xml:space="preserve">В 2018 году службами ранней помощи  охвачено более 3 тысяч детей. </w:t>
            </w:r>
          </w:p>
          <w:p w:rsidR="00A80605" w:rsidRPr="003E43B6" w:rsidRDefault="00A80605" w:rsidP="00C6142F">
            <w:pPr>
              <w:spacing w:after="0" w:line="240" w:lineRule="auto"/>
              <w:ind w:left="723"/>
              <w:contextualSpacing/>
              <w:jc w:val="both"/>
              <w:rPr>
                <w:rFonts w:ascii="Times New Roman" w:eastAsia="Times New Roman" w:hAnsi="Times New Roman" w:cs="Times New Roman"/>
                <w:i/>
                <w:sz w:val="24"/>
                <w:szCs w:val="24"/>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color w:val="CC4125"/>
                <w:sz w:val="28"/>
                <w:szCs w:val="28"/>
              </w:rPr>
            </w:pPr>
            <w:r>
              <w:rPr>
                <w:rFonts w:ascii="Times New Roman" w:eastAsia="Times New Roman" w:hAnsi="Times New Roman" w:cs="Times New Roman"/>
                <w:b/>
                <w:i/>
                <w:sz w:val="28"/>
                <w:szCs w:val="28"/>
              </w:rPr>
              <w:t xml:space="preserve">Слайд 20  </w:t>
            </w:r>
          </w:p>
          <w:p w:rsidR="00A80605" w:rsidRDefault="00C34924"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w:t>
            </w:r>
            <w:r w:rsidR="00A80605">
              <w:rPr>
                <w:rFonts w:ascii="Times New Roman" w:eastAsia="Times New Roman" w:hAnsi="Times New Roman" w:cs="Times New Roman"/>
                <w:sz w:val="28"/>
                <w:szCs w:val="28"/>
              </w:rPr>
              <w:t xml:space="preserve">дним немаловажным направлением является работа с инвалидами. Благодаря коллективу </w:t>
            </w:r>
            <w:r>
              <w:rPr>
                <w:rFonts w:ascii="Times New Roman" w:eastAsia="Times New Roman" w:hAnsi="Times New Roman" w:cs="Times New Roman"/>
                <w:sz w:val="28"/>
                <w:szCs w:val="28"/>
              </w:rPr>
              <w:t xml:space="preserve">Мурыгинского детского </w:t>
            </w:r>
            <w:r w:rsidR="00A80605">
              <w:rPr>
                <w:rFonts w:ascii="Times New Roman" w:eastAsia="Times New Roman" w:hAnsi="Times New Roman" w:cs="Times New Roman"/>
                <w:sz w:val="28"/>
                <w:szCs w:val="28"/>
              </w:rPr>
              <w:t xml:space="preserve">дома-интерната </w:t>
            </w:r>
            <w:r>
              <w:rPr>
                <w:rFonts w:ascii="Times New Roman" w:eastAsia="Times New Roman" w:hAnsi="Times New Roman" w:cs="Times New Roman"/>
                <w:sz w:val="28"/>
                <w:szCs w:val="28"/>
              </w:rPr>
              <w:t xml:space="preserve">«Родник» </w:t>
            </w:r>
            <w:r w:rsidR="00A80605">
              <w:rPr>
                <w:rFonts w:ascii="Times New Roman" w:eastAsia="Times New Roman" w:hAnsi="Times New Roman" w:cs="Times New Roman"/>
                <w:sz w:val="28"/>
                <w:szCs w:val="28"/>
              </w:rPr>
              <w:t xml:space="preserve">воспитанники достигли высоких результатов не только в спортивной и творческой деятельности, но и в образовательной.  В 2018 году впервые образовательным процессом охвачены все дети, проживающие в доме-интернате: </w:t>
            </w:r>
          </w:p>
          <w:p w:rsidR="00A80605" w:rsidRDefault="00A80605" w:rsidP="00A80605">
            <w:pPr>
              <w:spacing w:after="0" w:line="240" w:lineRule="auto"/>
              <w:ind w:firstLine="723"/>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-95 воспитанников дома-интерната получают общее образование: </w:t>
            </w:r>
            <w:r>
              <w:rPr>
                <w:rFonts w:ascii="Times New Roman" w:eastAsia="Times New Roman" w:hAnsi="Times New Roman" w:cs="Times New Roman"/>
                <w:i/>
                <w:sz w:val="24"/>
                <w:szCs w:val="24"/>
              </w:rPr>
              <w:t>65 воспитанников дома-интерната обучаются в филиале КОГОБУ «Школа-интернат  для обучающихся с ограниченными возможностями здоровья специальная пгт. Опарино», на базе дома-интерната; 19 воспитанников в КОГОБУ «Центр дистанционного образования детей» и 11 воспитанников в МКОУ «Основная общеобразовательная школа п. Гирсово Юрьянского района Кировской области»;</w:t>
            </w:r>
          </w:p>
          <w:p w:rsidR="00A80605" w:rsidRDefault="00A80605" w:rsidP="00A80605">
            <w:pPr>
              <w:numPr>
                <w:ilvl w:val="0"/>
                <w:numId w:val="2"/>
              </w:numPr>
              <w:tabs>
                <w:tab w:val="left" w:pos="1105"/>
              </w:tabs>
              <w:spacing w:after="0" w:line="240" w:lineRule="auto"/>
              <w:ind w:left="0" w:firstLine="723"/>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7 воспитанников посещают детский сад </w:t>
            </w:r>
            <w:r w:rsidRPr="005F5F09">
              <w:rPr>
                <w:rFonts w:ascii="Times New Roman" w:eastAsia="Times New Roman" w:hAnsi="Times New Roman" w:cs="Times New Roman"/>
                <w:i/>
                <w:sz w:val="24"/>
                <w:szCs w:val="28"/>
              </w:rPr>
              <w:t>«Тополек» пгт. Мурыгино</w:t>
            </w:r>
            <w:r w:rsidRPr="005F5F09">
              <w:rPr>
                <w:rFonts w:ascii="Times New Roman" w:eastAsia="Times New Roman" w:hAnsi="Times New Roman" w:cs="Times New Roman"/>
                <w:i/>
                <w:szCs w:val="24"/>
              </w:rPr>
              <w:t xml:space="preserve"> </w:t>
            </w:r>
            <w:r>
              <w:rPr>
                <w:rFonts w:ascii="Times New Roman" w:eastAsia="Times New Roman" w:hAnsi="Times New Roman" w:cs="Times New Roman"/>
                <w:i/>
                <w:sz w:val="24"/>
                <w:szCs w:val="24"/>
              </w:rPr>
              <w:t xml:space="preserve">(2 в 2018 году, 5 - с января 2019 года; еще для 7 воспитанников в апреле 2019 года будет организована воспитательная группа на базе дома-интерната; </w:t>
            </w:r>
          </w:p>
          <w:p w:rsidR="00A80605" w:rsidRDefault="00A80605" w:rsidP="00A80605">
            <w:pPr>
              <w:numPr>
                <w:ilvl w:val="0"/>
                <w:numId w:val="2"/>
              </w:numPr>
              <w:tabs>
                <w:tab w:val="left" w:pos="1105"/>
              </w:tabs>
              <w:spacing w:after="0" w:line="240" w:lineRule="auto"/>
              <w:ind w:left="0" w:firstLine="723"/>
              <w:contextualSpacing/>
              <w:jc w:val="both"/>
              <w:rPr>
                <w:rFonts w:ascii="Times New Roman" w:eastAsia="Times New Roman" w:hAnsi="Times New Roman" w:cs="Times New Roman"/>
              </w:rPr>
            </w:pPr>
            <w:r>
              <w:rPr>
                <w:rFonts w:ascii="Times New Roman" w:eastAsia="Times New Roman" w:hAnsi="Times New Roman" w:cs="Times New Roman"/>
                <w:sz w:val="28"/>
                <w:szCs w:val="28"/>
              </w:rPr>
              <w:t>51 несовершеннолетний получает дополнительное образование</w:t>
            </w:r>
            <w:r>
              <w:rPr>
                <w:rFonts w:ascii="Times New Roman" w:eastAsia="Times New Roman" w:hAnsi="Times New Roman" w:cs="Times New Roman"/>
                <w:i/>
                <w:sz w:val="24"/>
                <w:szCs w:val="24"/>
              </w:rPr>
              <w:t xml:space="preserve">, посещая секции в КОГАУ «Спортивная школа «Юность», МКУС «Мурыгинский спортивный комплекс» и кружки в МКУК «Мурыгинский центр культуры и досуга» (далее – организации дополнительного образования); </w:t>
            </w:r>
          </w:p>
          <w:p w:rsidR="00A80605" w:rsidRDefault="00A80605" w:rsidP="00A80605">
            <w:pPr>
              <w:numPr>
                <w:ilvl w:val="0"/>
                <w:numId w:val="1"/>
              </w:numPr>
              <w:tabs>
                <w:tab w:val="left" w:pos="1105"/>
              </w:tabs>
              <w:spacing w:after="0" w:line="240" w:lineRule="auto"/>
              <w:ind w:left="0" w:firstLine="723"/>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20 совершеннолетних воспитанников закончили среднее профессиональное обучение в рамках предпрофессиональной подготовки </w:t>
            </w:r>
            <w:r>
              <w:rPr>
                <w:rFonts w:ascii="Times New Roman" w:eastAsia="Times New Roman" w:hAnsi="Times New Roman" w:cs="Times New Roman"/>
                <w:i/>
                <w:sz w:val="24"/>
                <w:szCs w:val="24"/>
              </w:rPr>
              <w:t>в КОГПОБУ «Кировский многопрофильный техникум» (6 девушек по профессии «Швейное дело», 7 юношей по профессии «Столяр», 7 юношей по профессии «Маляр»). С 04.03.2019 планируется обучение 6 юношей по профессии «Столяр строительный».</w:t>
            </w:r>
          </w:p>
          <w:p w:rsidR="00A80605" w:rsidRDefault="00A80605" w:rsidP="00A80605">
            <w:pPr>
              <w:numPr>
                <w:ilvl w:val="0"/>
                <w:numId w:val="1"/>
              </w:numPr>
              <w:tabs>
                <w:tab w:val="left" w:pos="142"/>
                <w:tab w:val="left" w:pos="1105"/>
              </w:tabs>
              <w:spacing w:after="0" w:line="240" w:lineRule="auto"/>
              <w:ind w:left="0" w:firstLine="723"/>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98 совершеннолетних воспитанников получают дополнительное образование </w:t>
            </w:r>
            <w:r>
              <w:rPr>
                <w:rFonts w:ascii="Times New Roman" w:eastAsia="Times New Roman" w:hAnsi="Times New Roman" w:cs="Times New Roman"/>
                <w:i/>
                <w:sz w:val="24"/>
                <w:szCs w:val="24"/>
              </w:rPr>
              <w:t>на базе: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4"/>
                <w:szCs w:val="24"/>
              </w:rPr>
              <w:t xml:space="preserve">МКУК «Мурыгинский центр культуры и досуга», КОГАОУДОД «СДЮСШОР «Динамо» имени ЗМС М.Г. Исаковой, МКУ «Юрьянская централизованная библиотечная система» (Мурыгинская поселковая библиотека-филиал); МКОУДО «Мурыгинская школа искусств». </w:t>
            </w:r>
          </w:p>
          <w:p w:rsidR="00A80605" w:rsidRPr="003E43B6" w:rsidRDefault="00A80605" w:rsidP="00A80605">
            <w:pPr>
              <w:tabs>
                <w:tab w:val="left" w:pos="142"/>
                <w:tab w:val="left" w:pos="1105"/>
              </w:tabs>
              <w:spacing w:after="0" w:line="240" w:lineRule="auto"/>
              <w:ind w:left="34" w:firstLine="709"/>
              <w:contextualSpacing/>
              <w:jc w:val="both"/>
              <w:rPr>
                <w:rFonts w:ascii="Times New Roman" w:eastAsia="Times New Roman" w:hAnsi="Times New Roman" w:cs="Times New Roman"/>
                <w:sz w:val="28"/>
                <w:szCs w:val="28"/>
              </w:rPr>
            </w:pPr>
            <w:r w:rsidRPr="003E43B6">
              <w:rPr>
                <w:rFonts w:ascii="Times New Roman" w:eastAsia="Times New Roman" w:hAnsi="Times New Roman" w:cs="Times New Roman"/>
                <w:sz w:val="28"/>
                <w:szCs w:val="28"/>
              </w:rPr>
              <w:t xml:space="preserve">Это стало возможным благодаря межведомственному взаимодействию областных министерств социального развития и образования. </w:t>
            </w:r>
            <w:r>
              <w:rPr>
                <w:rFonts w:ascii="Times New Roman" w:eastAsia="Times New Roman" w:hAnsi="Times New Roman" w:cs="Times New Roman"/>
                <w:sz w:val="28"/>
                <w:szCs w:val="28"/>
              </w:rPr>
              <w:t>Вместе мы добились, чтобы доступность образования достигла 100%!</w:t>
            </w:r>
          </w:p>
          <w:p w:rsidR="00A80605" w:rsidRPr="00C34924" w:rsidRDefault="00A80605" w:rsidP="00A80605">
            <w:pPr>
              <w:tabs>
                <w:tab w:val="left" w:pos="142"/>
                <w:tab w:val="left" w:pos="1105"/>
              </w:tabs>
              <w:spacing w:after="0" w:line="240" w:lineRule="auto"/>
              <w:ind w:firstLine="723"/>
              <w:contextualSpacing/>
              <w:jc w:val="both"/>
              <w:rPr>
                <w:rFonts w:ascii="Times New Roman" w:eastAsia="Times New Roman" w:hAnsi="Times New Roman" w:cs="Times New Roman"/>
                <w:color w:val="000000"/>
                <w:sz w:val="28"/>
                <w:szCs w:val="24"/>
              </w:rPr>
            </w:pPr>
            <w:r w:rsidRPr="00C34924">
              <w:rPr>
                <w:rFonts w:ascii="Times New Roman" w:eastAsia="Times New Roman" w:hAnsi="Times New Roman" w:cs="Times New Roman"/>
                <w:sz w:val="28"/>
                <w:szCs w:val="24"/>
              </w:rPr>
              <w:t xml:space="preserve">Также 160 специалистов дома-интерната в 2018 году прошли обучение по </w:t>
            </w:r>
            <w:r w:rsidRPr="00C34924">
              <w:rPr>
                <w:rFonts w:ascii="Times New Roman" w:eastAsia="Times New Roman" w:hAnsi="Times New Roman" w:cs="Times New Roman"/>
                <w:color w:val="000000"/>
                <w:sz w:val="28"/>
                <w:szCs w:val="24"/>
              </w:rPr>
              <w:t>развивающе</w:t>
            </w:r>
            <w:r w:rsidRPr="00C34924">
              <w:rPr>
                <w:rFonts w:ascii="Times New Roman" w:eastAsia="Times New Roman" w:hAnsi="Times New Roman" w:cs="Times New Roman"/>
                <w:sz w:val="28"/>
                <w:szCs w:val="24"/>
              </w:rPr>
              <w:t>му</w:t>
            </w:r>
            <w:r w:rsidRPr="00C34924">
              <w:rPr>
                <w:rFonts w:ascii="Times New Roman" w:eastAsia="Times New Roman" w:hAnsi="Times New Roman" w:cs="Times New Roman"/>
                <w:color w:val="000000"/>
                <w:sz w:val="28"/>
                <w:szCs w:val="24"/>
              </w:rPr>
              <w:t xml:space="preserve"> уход</w:t>
            </w:r>
            <w:r w:rsidRPr="00C34924">
              <w:rPr>
                <w:rFonts w:ascii="Times New Roman" w:eastAsia="Times New Roman" w:hAnsi="Times New Roman" w:cs="Times New Roman"/>
                <w:sz w:val="28"/>
                <w:szCs w:val="24"/>
              </w:rPr>
              <w:t>у</w:t>
            </w:r>
            <w:r w:rsidRPr="00C34924">
              <w:rPr>
                <w:rFonts w:ascii="Times New Roman" w:eastAsia="Times New Roman" w:hAnsi="Times New Roman" w:cs="Times New Roman"/>
                <w:color w:val="000000"/>
                <w:sz w:val="28"/>
                <w:szCs w:val="24"/>
              </w:rPr>
              <w:t xml:space="preserve"> за детьми с тяжелыми и множественными нарушениями развития. </w:t>
            </w:r>
          </w:p>
          <w:p w:rsidR="00A80605" w:rsidRDefault="00A80605" w:rsidP="00C34924">
            <w:pPr>
              <w:tabs>
                <w:tab w:val="left" w:pos="142"/>
              </w:tabs>
              <w:spacing w:after="0" w:line="240" w:lineRule="auto"/>
              <w:ind w:firstLine="723"/>
              <w:contextualSpacing/>
              <w:jc w:val="both"/>
              <w:rPr>
                <w:rFonts w:ascii="Times New Roman" w:eastAsia="Times New Roman" w:hAnsi="Times New Roman" w:cs="Times New Roman"/>
                <w:sz w:val="28"/>
                <w:szCs w:val="28"/>
              </w:rPr>
            </w:pPr>
          </w:p>
        </w:tc>
      </w:tr>
      <w:tr w:rsidR="00A80605" w:rsidTr="00A80605">
        <w:tc>
          <w:tcPr>
            <w:tcW w:w="9639" w:type="dxa"/>
          </w:tcPr>
          <w:p w:rsidR="00A80605" w:rsidRPr="00B22143" w:rsidRDefault="00A80605" w:rsidP="00A80605">
            <w:pPr>
              <w:spacing w:after="0" w:line="240" w:lineRule="auto"/>
              <w:ind w:firstLine="723"/>
              <w:contextualSpacing/>
              <w:jc w:val="both"/>
              <w:rPr>
                <w:rFonts w:ascii="Times New Roman" w:eastAsia="Times New Roman" w:hAnsi="Times New Roman" w:cs="Times New Roman"/>
                <w:b/>
                <w:color w:val="000000" w:themeColor="text1"/>
                <w:sz w:val="28"/>
                <w:szCs w:val="28"/>
              </w:rPr>
            </w:pPr>
            <w:r w:rsidRPr="003F64BC">
              <w:rPr>
                <w:rFonts w:ascii="Times New Roman" w:eastAsia="Times New Roman" w:hAnsi="Times New Roman" w:cs="Times New Roman"/>
                <w:b/>
                <w:i/>
                <w:color w:val="000000" w:themeColor="text1"/>
                <w:sz w:val="28"/>
                <w:szCs w:val="28"/>
              </w:rPr>
              <w:t>Слайд 2</w:t>
            </w:r>
            <w:r>
              <w:rPr>
                <w:rFonts w:ascii="Times New Roman" w:eastAsia="Times New Roman" w:hAnsi="Times New Roman" w:cs="Times New Roman"/>
                <w:b/>
                <w:i/>
                <w:color w:val="000000" w:themeColor="text1"/>
                <w:sz w:val="28"/>
                <w:szCs w:val="28"/>
              </w:rPr>
              <w:t>1</w:t>
            </w:r>
            <w:r w:rsidRPr="003F64BC">
              <w:rPr>
                <w:rFonts w:ascii="Times New Roman" w:eastAsia="Times New Roman" w:hAnsi="Times New Roman" w:cs="Times New Roman"/>
                <w:b/>
                <w:i/>
                <w:color w:val="000000" w:themeColor="text1"/>
                <w:sz w:val="28"/>
                <w:szCs w:val="28"/>
              </w:rPr>
              <w:t xml:space="preserve"> </w:t>
            </w:r>
          </w:p>
          <w:p w:rsidR="00A80605" w:rsidRDefault="00A80605" w:rsidP="00A80605">
            <w:pPr>
              <w:spacing w:after="0" w:line="240" w:lineRule="auto"/>
              <w:ind w:firstLine="723"/>
              <w:contextualSpacing/>
              <w:jc w:val="both"/>
              <w:rPr>
                <w:rFonts w:ascii="Times New Roman" w:eastAsia="Times New Roman" w:hAnsi="Times New Roman" w:cs="Times New Roman"/>
                <w:color w:val="000000" w:themeColor="text1"/>
                <w:sz w:val="28"/>
                <w:szCs w:val="28"/>
              </w:rPr>
            </w:pPr>
            <w:r w:rsidRPr="00B22143">
              <w:rPr>
                <w:rFonts w:ascii="Times New Roman" w:eastAsia="Times New Roman" w:hAnsi="Times New Roman" w:cs="Times New Roman"/>
                <w:color w:val="000000" w:themeColor="text1"/>
                <w:sz w:val="28"/>
                <w:szCs w:val="28"/>
              </w:rPr>
              <w:t xml:space="preserve">Сегодня немаловажным направлением в работе социальных учреждений становится социальное сопровождение людей с психическими расстройствами. </w:t>
            </w:r>
          </w:p>
          <w:p w:rsidR="00A80605" w:rsidRPr="00B22143" w:rsidRDefault="00A80605" w:rsidP="00A80605">
            <w:pPr>
              <w:spacing w:after="0" w:line="240" w:lineRule="auto"/>
              <w:ind w:firstLine="723"/>
              <w:contextualSpacing/>
              <w:jc w:val="both"/>
              <w:rPr>
                <w:rFonts w:ascii="Times New Roman" w:eastAsia="Times New Roman" w:hAnsi="Times New Roman" w:cs="Times New Roman"/>
                <w:color w:val="000000" w:themeColor="text1"/>
                <w:sz w:val="28"/>
                <w:szCs w:val="28"/>
              </w:rPr>
            </w:pPr>
            <w:r w:rsidRPr="00FE6032">
              <w:rPr>
                <w:rFonts w:ascii="Times New Roman" w:eastAsia="Times New Roman" w:hAnsi="Times New Roman" w:cs="Times New Roman"/>
                <w:color w:val="000000" w:themeColor="text1"/>
                <w:sz w:val="28"/>
                <w:szCs w:val="28"/>
              </w:rPr>
              <w:t>В августе 2017 года Президент Российской Федерации Владимир Путин утвердил перечень поручений, который предусматривает – «нормативно-правовое закрепление различных форм сопровождаемого проживания инвалидов, в том числе такой формы, как сопровождаемое совместное проживание малых групп инвалидов в отдельных жилых помещениях». В декабре прошлого года Минтруд утвердил методические рекомендации по организации сопровождаемого проживания инвалидов.</w:t>
            </w:r>
          </w:p>
          <w:p w:rsidR="00A80605" w:rsidRPr="00B22143" w:rsidRDefault="00A80605" w:rsidP="00A80605">
            <w:pPr>
              <w:pStyle w:val="1"/>
              <w:shd w:val="clear" w:color="auto" w:fill="FFFFFF"/>
              <w:spacing w:before="0" w:after="0" w:line="240" w:lineRule="auto"/>
              <w:ind w:firstLine="723"/>
              <w:contextualSpacing/>
              <w:jc w:val="both"/>
              <w:rPr>
                <w:rFonts w:ascii="Times New Roman" w:hAnsi="Times New Roman" w:cs="Times New Roman"/>
                <w:b w:val="0"/>
                <w:color w:val="000000"/>
                <w:sz w:val="28"/>
                <w:szCs w:val="24"/>
              </w:rPr>
            </w:pPr>
            <w:r w:rsidRPr="00B22143">
              <w:rPr>
                <w:rFonts w:ascii="Times New Roman" w:hAnsi="Times New Roman" w:cs="Times New Roman"/>
                <w:b w:val="0"/>
                <w:color w:val="000000"/>
                <w:sz w:val="28"/>
                <w:szCs w:val="24"/>
              </w:rPr>
              <w:t>Как отметил Министр труда Российской Федерации Максим Топилин, «Необходимо продолжать работу по внедрению технологии сопровождаемого проживания инвалидов в нашей стране. Улучшение жизни детей и молодых людей с инвалидностью – это в том числе вопрос человекосбережения».</w:t>
            </w:r>
          </w:p>
          <w:p w:rsidR="00A80605" w:rsidRPr="00B22143" w:rsidRDefault="00C34924" w:rsidP="00C34924">
            <w:pPr>
              <w:spacing w:after="0" w:line="240" w:lineRule="auto"/>
              <w:ind w:firstLine="723"/>
              <w:contextualSpacing/>
              <w:jc w:val="both"/>
              <w:rPr>
                <w:rFonts w:ascii="Times New Roman" w:hAnsi="Times New Roman"/>
                <w:i/>
                <w:sz w:val="24"/>
                <w:szCs w:val="24"/>
              </w:rPr>
            </w:pPr>
            <w:r>
              <w:rPr>
                <w:rFonts w:ascii="Times New Roman" w:hAnsi="Times New Roman"/>
                <w:color w:val="000000" w:themeColor="text1"/>
                <w:sz w:val="28"/>
                <w:szCs w:val="28"/>
              </w:rPr>
              <w:t>В</w:t>
            </w:r>
            <w:r w:rsidR="00A80605" w:rsidRPr="00B22143">
              <w:rPr>
                <w:rFonts w:ascii="Times New Roman" w:hAnsi="Times New Roman"/>
                <w:color w:val="000000" w:themeColor="text1"/>
                <w:sz w:val="28"/>
                <w:szCs w:val="28"/>
              </w:rPr>
              <w:t xml:space="preserve"> области первые шаги по сопровождаемому проживанию начались с 2015 года в отделениях с дневным пребыванием организаций социального обслуживания предоставляются социальные услуги, направленные на социальную адаптацию совершеннолетних инвалидов с психическими нарушениями. В настоящее время отделения дневного пребывания посещают 100 молодых инвалидов с психическими нарушениями во всех 10 комплексных центрах социального обслуживания населения Кировской области.</w:t>
            </w:r>
            <w:r w:rsidR="00A80605" w:rsidRPr="00B22143">
              <w:rPr>
                <w:rFonts w:ascii="Times New Roman" w:hAnsi="Times New Roman"/>
                <w:i/>
                <w:color w:val="000000" w:themeColor="text1"/>
                <w:sz w:val="24"/>
                <w:szCs w:val="24"/>
              </w:rPr>
              <w:t xml:space="preserve"> </w:t>
            </w:r>
          </w:p>
          <w:p w:rsidR="00A80605" w:rsidRPr="00B22143" w:rsidRDefault="00A80605" w:rsidP="00A80605">
            <w:pPr>
              <w:shd w:val="clear" w:color="auto" w:fill="FFFFFF"/>
              <w:spacing w:after="0" w:line="240" w:lineRule="auto"/>
              <w:ind w:firstLine="765"/>
              <w:contextualSpacing/>
              <w:jc w:val="both"/>
              <w:rPr>
                <w:rFonts w:ascii="Times New Roman" w:hAnsi="Times New Roman"/>
                <w:i/>
                <w:sz w:val="24"/>
                <w:szCs w:val="28"/>
              </w:rPr>
            </w:pPr>
            <w:r w:rsidRPr="00B22143">
              <w:rPr>
                <w:rFonts w:ascii="Times New Roman" w:hAnsi="Times New Roman"/>
                <w:sz w:val="28"/>
                <w:szCs w:val="28"/>
              </w:rPr>
              <w:t>Первым по проведению работы по сопровождаемому проживанию стал Мурыгинский детский дом-интернат для умственно отсталых детей «Родник», где с 2014 года 48 человек в возрасте от 18 до 35 лет проживают в комнатах, оборудованных для самостоятельного проживания двух человек по принципу социальной гостиницы. Результат успешной работы – с 2014 года по настоящее время из дома-интерната выбыли для самостоятельного проживания 23 инвалида молодого возраста, из них: проживают самостоятельно – 9 человек, в кровных семьях – 14 человек.</w:t>
            </w:r>
            <w:r w:rsidRPr="00B22143">
              <w:rPr>
                <w:rFonts w:ascii="Times New Roman" w:hAnsi="Times New Roman"/>
                <w:i/>
                <w:sz w:val="24"/>
                <w:szCs w:val="28"/>
              </w:rPr>
              <w:t xml:space="preserve"> </w:t>
            </w:r>
          </w:p>
          <w:p w:rsidR="00A80605" w:rsidRPr="00B22143" w:rsidRDefault="00A80605" w:rsidP="00A80605">
            <w:pPr>
              <w:widowControl w:val="0"/>
              <w:tabs>
                <w:tab w:val="left" w:pos="360"/>
                <w:tab w:val="left" w:pos="975"/>
                <w:tab w:val="left" w:pos="1590"/>
              </w:tabs>
              <w:spacing w:after="0" w:line="240" w:lineRule="auto"/>
              <w:ind w:firstLine="723"/>
              <w:contextualSpacing/>
              <w:jc w:val="both"/>
              <w:rPr>
                <w:rFonts w:ascii="Times New Roman" w:hAnsi="Times New Roman"/>
                <w:sz w:val="28"/>
                <w:szCs w:val="28"/>
              </w:rPr>
            </w:pPr>
            <w:r w:rsidRPr="00B22143">
              <w:rPr>
                <w:rFonts w:ascii="Times New Roman" w:hAnsi="Times New Roman"/>
                <w:sz w:val="28"/>
                <w:szCs w:val="28"/>
              </w:rPr>
              <w:t>В 2019 год</w:t>
            </w:r>
            <w:r>
              <w:rPr>
                <w:rFonts w:ascii="Times New Roman" w:hAnsi="Times New Roman"/>
                <w:sz w:val="28"/>
                <w:szCs w:val="28"/>
              </w:rPr>
              <w:t>у</w:t>
            </w:r>
            <w:r w:rsidRPr="00B22143">
              <w:rPr>
                <w:rFonts w:ascii="Times New Roman" w:hAnsi="Times New Roman"/>
                <w:sz w:val="28"/>
                <w:szCs w:val="28"/>
              </w:rPr>
              <w:t xml:space="preserve"> сопровождаемое проживание уже организовано в Новомедянском психоневрологическом интернате в виде социальной гостиницы для 20 молодых людей и девушек.</w:t>
            </w:r>
          </w:p>
          <w:p w:rsidR="00A80605" w:rsidRPr="00B22143" w:rsidRDefault="00A80605" w:rsidP="00A80605">
            <w:pPr>
              <w:widowControl w:val="0"/>
              <w:tabs>
                <w:tab w:val="left" w:pos="360"/>
                <w:tab w:val="left" w:pos="975"/>
                <w:tab w:val="left" w:pos="1590"/>
              </w:tabs>
              <w:spacing w:after="0" w:line="240" w:lineRule="auto"/>
              <w:ind w:firstLine="720"/>
              <w:contextualSpacing/>
              <w:jc w:val="both"/>
              <w:rPr>
                <w:rFonts w:ascii="Times New Roman" w:hAnsi="Times New Roman"/>
                <w:sz w:val="28"/>
                <w:szCs w:val="28"/>
              </w:rPr>
            </w:pPr>
            <w:r w:rsidRPr="00B22143">
              <w:rPr>
                <w:rFonts w:ascii="Times New Roman" w:hAnsi="Times New Roman"/>
                <w:sz w:val="28"/>
                <w:szCs w:val="28"/>
              </w:rPr>
              <w:t>Ребят</w:t>
            </w:r>
            <w:r>
              <w:rPr>
                <w:rFonts w:ascii="Times New Roman" w:hAnsi="Times New Roman"/>
                <w:sz w:val="28"/>
                <w:szCs w:val="28"/>
              </w:rPr>
              <w:t>а</w:t>
            </w:r>
            <w:r w:rsidRPr="00B22143">
              <w:rPr>
                <w:rFonts w:ascii="Times New Roman" w:hAnsi="Times New Roman"/>
                <w:sz w:val="28"/>
                <w:szCs w:val="28"/>
              </w:rPr>
              <w:t>, вышедши</w:t>
            </w:r>
            <w:r>
              <w:rPr>
                <w:rFonts w:ascii="Times New Roman" w:hAnsi="Times New Roman"/>
                <w:sz w:val="28"/>
                <w:szCs w:val="28"/>
              </w:rPr>
              <w:t>е</w:t>
            </w:r>
            <w:r w:rsidRPr="00B22143">
              <w:rPr>
                <w:rFonts w:ascii="Times New Roman" w:hAnsi="Times New Roman"/>
                <w:sz w:val="28"/>
                <w:szCs w:val="28"/>
              </w:rPr>
              <w:t xml:space="preserve"> из интернатов, находятся под социальн</w:t>
            </w:r>
            <w:r>
              <w:rPr>
                <w:rFonts w:ascii="Times New Roman" w:hAnsi="Times New Roman"/>
                <w:sz w:val="28"/>
                <w:szCs w:val="28"/>
              </w:rPr>
              <w:t xml:space="preserve">ым сопровождением </w:t>
            </w:r>
            <w:r w:rsidRPr="00B22143">
              <w:rPr>
                <w:rFonts w:ascii="Times New Roman" w:hAnsi="Times New Roman"/>
                <w:sz w:val="28"/>
                <w:szCs w:val="28"/>
              </w:rPr>
              <w:t>специалистов</w:t>
            </w:r>
            <w:r>
              <w:rPr>
                <w:rFonts w:ascii="Times New Roman" w:hAnsi="Times New Roman"/>
                <w:sz w:val="28"/>
                <w:szCs w:val="28"/>
              </w:rPr>
              <w:t xml:space="preserve"> </w:t>
            </w:r>
            <w:r w:rsidRPr="00B22143">
              <w:rPr>
                <w:rFonts w:ascii="Times New Roman" w:hAnsi="Times New Roman"/>
                <w:sz w:val="28"/>
                <w:szCs w:val="28"/>
              </w:rPr>
              <w:t>комплексных центров социального обслуживания населения и други</w:t>
            </w:r>
            <w:r>
              <w:rPr>
                <w:rFonts w:ascii="Times New Roman" w:hAnsi="Times New Roman"/>
                <w:sz w:val="28"/>
                <w:szCs w:val="28"/>
              </w:rPr>
              <w:t>х</w:t>
            </w:r>
            <w:r w:rsidRPr="00B22143">
              <w:rPr>
                <w:rFonts w:ascii="Times New Roman" w:hAnsi="Times New Roman"/>
                <w:sz w:val="28"/>
                <w:szCs w:val="28"/>
              </w:rPr>
              <w:t xml:space="preserve"> заинтересованны</w:t>
            </w:r>
            <w:r>
              <w:rPr>
                <w:rFonts w:ascii="Times New Roman" w:hAnsi="Times New Roman"/>
                <w:sz w:val="28"/>
                <w:szCs w:val="28"/>
              </w:rPr>
              <w:t>х</w:t>
            </w:r>
            <w:r w:rsidRPr="00B22143">
              <w:rPr>
                <w:rFonts w:ascii="Times New Roman" w:hAnsi="Times New Roman"/>
                <w:sz w:val="28"/>
                <w:szCs w:val="28"/>
              </w:rPr>
              <w:t xml:space="preserve"> ведомств. Сопровождение осуществляется на постоянной основе путем оказания помощи в решении социально-бытовых, юридических вопросов, в том числе, трудоустройства и оказания медицинской помощи.</w:t>
            </w:r>
          </w:p>
          <w:p w:rsidR="00C34924" w:rsidRDefault="00A80605" w:rsidP="00C34924">
            <w:pPr>
              <w:widowControl w:val="0"/>
              <w:tabs>
                <w:tab w:val="left" w:pos="360"/>
                <w:tab w:val="left" w:pos="975"/>
                <w:tab w:val="left" w:pos="1590"/>
              </w:tabs>
              <w:spacing w:after="0" w:line="240" w:lineRule="auto"/>
              <w:ind w:firstLine="723"/>
              <w:contextualSpacing/>
              <w:jc w:val="both"/>
              <w:rPr>
                <w:rFonts w:ascii="Times New Roman" w:hAnsi="Times New Roman"/>
                <w:sz w:val="28"/>
                <w:szCs w:val="28"/>
              </w:rPr>
            </w:pPr>
            <w:r w:rsidRPr="00B22143">
              <w:rPr>
                <w:rFonts w:ascii="Times New Roman" w:hAnsi="Times New Roman"/>
                <w:sz w:val="28"/>
                <w:szCs w:val="28"/>
              </w:rPr>
              <w:t>С января 2019 года созданы условия учебного сопровождаемого проживания на базе КОГБУСО «Центр реабилитации «На Казанской» условий для сопровождаемого проживания 12 молодых инвалидов в возрасте от 18 до 45 лет с нарушениями интеллекта, самостоятельно передвигающихся, не имеющих нарушений поведения, в условиях временного круглосуточного пребывания (до 3 – 6 месяцев). Первые 2 группы девушек и юношей (по 8 человек) из психоневрологических интернатов обучались навыкам самостоятельного проживания вне стен интерната. С 04 марта 2019 года состоялся заезд  9 ребят, в том числе, проживающих в семьях, для обучения самостоятельному проживанию.</w:t>
            </w:r>
          </w:p>
          <w:p w:rsidR="00A80605" w:rsidRDefault="00A80605" w:rsidP="00C34924">
            <w:pPr>
              <w:widowControl w:val="0"/>
              <w:tabs>
                <w:tab w:val="left" w:pos="360"/>
                <w:tab w:val="left" w:pos="975"/>
                <w:tab w:val="left" w:pos="1590"/>
              </w:tabs>
              <w:spacing w:after="0" w:line="240" w:lineRule="auto"/>
              <w:ind w:firstLine="723"/>
              <w:contextualSpacing/>
              <w:jc w:val="both"/>
              <w:rPr>
                <w:rFonts w:ascii="Times New Roman" w:hAnsi="Times New Roman"/>
                <w:sz w:val="28"/>
                <w:szCs w:val="28"/>
              </w:rPr>
            </w:pPr>
            <w:r w:rsidRPr="00B22143">
              <w:rPr>
                <w:rFonts w:ascii="Times New Roman" w:eastAsia="Times New Roman" w:hAnsi="Times New Roman" w:cs="Times New Roman"/>
                <w:sz w:val="28"/>
                <w:szCs w:val="28"/>
              </w:rPr>
              <w:t>С первого января текущего года в каждом комплексном центре социального обслуживания созданы службы социальной реабилитации инвалидов основной задач</w:t>
            </w:r>
            <w:r>
              <w:rPr>
                <w:rFonts w:ascii="Times New Roman" w:eastAsia="Times New Roman" w:hAnsi="Times New Roman" w:cs="Times New Roman"/>
                <w:sz w:val="28"/>
                <w:szCs w:val="28"/>
              </w:rPr>
              <w:t>ей</w:t>
            </w:r>
            <w:r w:rsidRPr="00B22143">
              <w:rPr>
                <w:rFonts w:ascii="Times New Roman" w:eastAsia="Times New Roman" w:hAnsi="Times New Roman" w:cs="Times New Roman"/>
                <w:sz w:val="28"/>
                <w:szCs w:val="28"/>
              </w:rPr>
              <w:t xml:space="preserve"> которых является социальное сопровождение инвалидов, в том числе п</w:t>
            </w:r>
            <w:r w:rsidRPr="00B22143">
              <w:rPr>
                <w:rFonts w:ascii="Times New Roman" w:hAnsi="Times New Roman"/>
                <w:sz w:val="28"/>
                <w:szCs w:val="28"/>
              </w:rPr>
              <w:t>остинтернатное сопровождение выпускников дома-интерната на постоянной основе путем оказания помощи в решении социально-бытовых, юридических вопросов, в том числе, трудоустройства и оказания медицинской помощи.</w:t>
            </w:r>
          </w:p>
          <w:p w:rsidR="00A80605" w:rsidRDefault="00A80605" w:rsidP="00A80605">
            <w:pPr>
              <w:spacing w:after="0" w:line="240" w:lineRule="auto"/>
              <w:contextualSpacing/>
              <w:jc w:val="both"/>
              <w:rPr>
                <w:rFonts w:ascii="Times New Roman" w:eastAsia="Times New Roman" w:hAnsi="Times New Roman" w:cs="Times New Roman"/>
                <w:b/>
                <w:sz w:val="28"/>
                <w:szCs w:val="28"/>
              </w:rPr>
            </w:pPr>
          </w:p>
        </w:tc>
      </w:tr>
      <w:tr w:rsidR="00A80605" w:rsidTr="00A80605">
        <w:tc>
          <w:tcPr>
            <w:tcW w:w="9639" w:type="dxa"/>
          </w:tcPr>
          <w:p w:rsidR="00C34924" w:rsidRDefault="00A80605" w:rsidP="00A80605">
            <w:pPr>
              <w:spacing w:after="0" w:line="240" w:lineRule="auto"/>
              <w:ind w:firstLine="723"/>
              <w:contextualSpacing/>
              <w:jc w:val="both"/>
              <w:rPr>
                <w:rFonts w:ascii="Times New Roman" w:eastAsia="Times New Roman" w:hAnsi="Times New Roman" w:cs="Times New Roman"/>
                <w:b/>
                <w:color w:val="CC4125"/>
                <w:sz w:val="28"/>
                <w:szCs w:val="28"/>
              </w:rPr>
            </w:pPr>
            <w:r>
              <w:rPr>
                <w:rFonts w:ascii="Times New Roman" w:eastAsia="Times New Roman" w:hAnsi="Times New Roman" w:cs="Times New Roman"/>
                <w:b/>
                <w:i/>
                <w:color w:val="38761D"/>
                <w:sz w:val="28"/>
                <w:szCs w:val="28"/>
              </w:rPr>
              <w:t xml:space="preserve">Слайд 22 </w:t>
            </w:r>
          </w:p>
          <w:p w:rsidR="00A80605"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Мы не должны забывать как о доступности получения социальных услуг, так и о физической доступности объектов.</w:t>
            </w:r>
          </w:p>
          <w:p w:rsidR="00A80605" w:rsidRPr="008C67A0"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sidRPr="008C67A0">
              <w:rPr>
                <w:rFonts w:ascii="Times New Roman" w:eastAsia="Times New Roman" w:hAnsi="Times New Roman" w:cs="Times New Roman"/>
                <w:color w:val="111111"/>
                <w:sz w:val="28"/>
                <w:szCs w:val="28"/>
              </w:rPr>
              <w:t>Для обеспечения взаимодействия с органами местного самоуправления  по вопросу формирования и устойчивого развития доступной для инвалидов среды жизнедеятельности в министерстве социального развития Кировской области создан отдел по делам инвалидов.</w:t>
            </w:r>
          </w:p>
          <w:p w:rsidR="00A80605" w:rsidRPr="008C67A0"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sidRPr="008C67A0">
              <w:rPr>
                <w:rFonts w:ascii="Times New Roman" w:eastAsia="Times New Roman" w:hAnsi="Times New Roman" w:cs="Times New Roman"/>
                <w:color w:val="111111"/>
                <w:sz w:val="28"/>
                <w:szCs w:val="28"/>
              </w:rPr>
              <w:t xml:space="preserve">Одной из основных функций отдела является информирование и консультирование органов исполнительных власти Кировской области, органов местного самоуправления, организаций, учреждений, граждан по вопросам приспособления приоритетных объектов для инвалидов и других маломобильных групп населения </w:t>
            </w:r>
          </w:p>
          <w:p w:rsidR="00C34924"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sidRPr="008C67A0">
              <w:rPr>
                <w:rFonts w:ascii="Times New Roman" w:eastAsia="Times New Roman" w:hAnsi="Times New Roman" w:cs="Times New Roman"/>
                <w:color w:val="111111"/>
                <w:sz w:val="28"/>
                <w:szCs w:val="28"/>
              </w:rPr>
              <w:t xml:space="preserve">В тесном взаимодействии  с общественными объединениями инвалидов </w:t>
            </w:r>
            <w:r>
              <w:rPr>
                <w:rFonts w:ascii="Times New Roman" w:eastAsia="Times New Roman" w:hAnsi="Times New Roman" w:cs="Times New Roman"/>
                <w:color w:val="111111"/>
                <w:sz w:val="28"/>
                <w:szCs w:val="28"/>
              </w:rPr>
              <w:t>проводятся</w:t>
            </w:r>
            <w:r w:rsidRPr="008C67A0">
              <w:rPr>
                <w:rFonts w:ascii="Times New Roman" w:eastAsia="Times New Roman" w:hAnsi="Times New Roman" w:cs="Times New Roman"/>
                <w:color w:val="111111"/>
                <w:sz w:val="28"/>
                <w:szCs w:val="28"/>
              </w:rPr>
              <w:t xml:space="preserve"> учебные семинары с органами местного самоуправления по проведению паспортизации социально-значимых объектов и созданию безбарьерной среды для инвалидов и других маломобильных групп населения. </w:t>
            </w:r>
          </w:p>
          <w:p w:rsidR="00A80605" w:rsidRPr="00C34924"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sidRPr="00C34924">
              <w:rPr>
                <w:rFonts w:ascii="Times New Roman" w:eastAsia="Times New Roman" w:hAnsi="Times New Roman" w:cs="Times New Roman"/>
                <w:color w:val="111111"/>
                <w:sz w:val="28"/>
                <w:szCs w:val="28"/>
              </w:rPr>
              <w:t xml:space="preserve">В 2018 году на нашу сферу было предусмотрено более  4 млн. 500 тыс. рублей, из них  областных средств более 220 тысяч рублей. </w:t>
            </w:r>
          </w:p>
          <w:p w:rsidR="00A80605" w:rsidRPr="00C34924" w:rsidRDefault="00A80605" w:rsidP="00A80605">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color w:val="111111"/>
                <w:sz w:val="32"/>
                <w:szCs w:val="28"/>
              </w:rPr>
            </w:pPr>
            <w:r w:rsidRPr="00C34924">
              <w:rPr>
                <w:rFonts w:ascii="Times New Roman" w:eastAsia="Times New Roman" w:hAnsi="Times New Roman" w:cs="Times New Roman"/>
                <w:color w:val="111111"/>
                <w:sz w:val="28"/>
                <w:szCs w:val="28"/>
              </w:rPr>
              <w:t xml:space="preserve">К концу 2018 году дооборудовано под нужды инвалидов и других маломобильных групп населения 52 объекта социального обслуживания в 27 подведомственных организациях </w:t>
            </w:r>
            <w:r w:rsidRPr="000E26D2">
              <w:rPr>
                <w:rFonts w:ascii="Times New Roman" w:eastAsia="Times New Roman" w:hAnsi="Times New Roman" w:cs="Times New Roman"/>
                <w:i/>
                <w:color w:val="111111"/>
                <w:sz w:val="24"/>
                <w:szCs w:val="24"/>
              </w:rPr>
              <w:t>(приобретены и установлены поручни, откидные сидения, противоскользящие покрытия для ступеней, информационные таблички со шрифтом Брайля, приобретен передвижной подъемник для инвалидов, оборудованы санитарные комнаты и столовые для МГН, выполнены работы по обустройству пандусами входных зон спальных корпусов для маломобильных групп населения, выделены и оснащены знаками парковочные места для инвалидов)</w:t>
            </w:r>
            <w:r w:rsidRPr="00C34924">
              <w:rPr>
                <w:rFonts w:ascii="Times New Roman" w:eastAsia="Times New Roman" w:hAnsi="Times New Roman" w:cs="Times New Roman"/>
                <w:color w:val="111111"/>
                <w:sz w:val="28"/>
                <w:szCs w:val="24"/>
              </w:rPr>
              <w:t xml:space="preserve">. Средства израсходованы в полном объеме. </w:t>
            </w:r>
          </w:p>
          <w:p w:rsidR="00A80605" w:rsidRPr="00C34924" w:rsidRDefault="000E26D2" w:rsidP="001622EC">
            <w:pPr>
              <w:spacing w:after="0" w:line="240" w:lineRule="auto"/>
              <w:ind w:firstLine="601"/>
              <w:contextualSpacing/>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w:t>
            </w:r>
            <w:r w:rsidR="00A80605" w:rsidRPr="00C34924">
              <w:rPr>
                <w:rFonts w:ascii="Times New Roman" w:eastAsia="Times New Roman" w:hAnsi="Times New Roman" w:cs="Times New Roman"/>
                <w:color w:val="111111"/>
                <w:sz w:val="28"/>
                <w:szCs w:val="28"/>
              </w:rPr>
              <w:t xml:space="preserve"> прошлом году 5 специалистов организаций социального обслуживания Кировской области обучились основам русского жестового языка. </w:t>
            </w:r>
          </w:p>
          <w:p w:rsidR="00A80605" w:rsidRDefault="00A80605" w:rsidP="00A80605">
            <w:pPr>
              <w:spacing w:after="0" w:line="240" w:lineRule="auto"/>
              <w:ind w:firstLine="723"/>
              <w:contextualSpacing/>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июле 2018 года по поручению Губернатора Кировской области Игоря Васильева при министерстве социального развития Кировской области создана межведомственная рабочая группа, в состав которой вошли представители органов исполнительной власти, администрации города Кирова, общественных организаций инвалидов. Основной задачей рабочей группы является взаимодействие по вопросам формирования доступной среды для инвалидов и других маломобильных групп населения.</w:t>
            </w:r>
          </w:p>
          <w:p w:rsidR="00A80605" w:rsidRDefault="00A80605" w:rsidP="00C34924">
            <w:pPr>
              <w:spacing w:after="0" w:line="240" w:lineRule="auto"/>
              <w:ind w:firstLine="709"/>
              <w:contextualSpacing/>
              <w:jc w:val="both"/>
              <w:rPr>
                <w:rFonts w:ascii="Times New Roman" w:eastAsia="Times New Roman" w:hAnsi="Times New Roman" w:cs="Times New Roman"/>
                <w:b/>
                <w:i/>
                <w:color w:val="38761D"/>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i/>
                <w:color w:val="38761D"/>
                <w:sz w:val="28"/>
                <w:szCs w:val="28"/>
              </w:rPr>
            </w:pPr>
            <w:r>
              <w:rPr>
                <w:rFonts w:ascii="Times New Roman" w:eastAsia="Times New Roman" w:hAnsi="Times New Roman" w:cs="Times New Roman"/>
                <w:b/>
                <w:i/>
                <w:sz w:val="28"/>
                <w:szCs w:val="28"/>
              </w:rPr>
              <w:t xml:space="preserve">Слайд 23 </w:t>
            </w:r>
          </w:p>
          <w:p w:rsidR="00A80605" w:rsidRPr="00B22143" w:rsidRDefault="00A80605" w:rsidP="00A80605">
            <w:pPr>
              <w:widowControl w:val="0"/>
              <w:spacing w:after="0" w:line="240" w:lineRule="auto"/>
              <w:ind w:firstLine="723"/>
              <w:contextualSpacing/>
              <w:jc w:val="both"/>
              <w:rPr>
                <w:rFonts w:ascii="Times New Roman" w:eastAsia="Times New Roman" w:hAnsi="Times New Roman" w:cs="Times New Roman"/>
                <w:sz w:val="28"/>
                <w:szCs w:val="28"/>
              </w:rPr>
            </w:pPr>
            <w:r w:rsidRPr="00B22143">
              <w:rPr>
                <w:rFonts w:ascii="Times New Roman" w:eastAsia="Times New Roman" w:hAnsi="Times New Roman" w:cs="Times New Roman"/>
                <w:sz w:val="28"/>
                <w:szCs w:val="28"/>
              </w:rPr>
              <w:t>Одной из задач модернизации материально-технической базы организаций социального обслуживания является обеспечение безопасных и комфортных условий проживания граждан, отвечающих современным подходам организации предоставления социальных услуг в сфере социального обслуживания.</w:t>
            </w:r>
          </w:p>
          <w:p w:rsidR="00A80605" w:rsidRPr="00B22143" w:rsidRDefault="00A80605" w:rsidP="00A80605">
            <w:pPr>
              <w:widowControl w:val="0"/>
              <w:spacing w:after="0" w:line="240" w:lineRule="auto"/>
              <w:ind w:firstLine="723"/>
              <w:contextualSpacing/>
              <w:jc w:val="both"/>
              <w:rPr>
                <w:rFonts w:ascii="Times New Roman" w:eastAsia="Times New Roman" w:hAnsi="Times New Roman" w:cs="Times New Roman"/>
                <w:sz w:val="28"/>
                <w:szCs w:val="28"/>
              </w:rPr>
            </w:pPr>
            <w:r w:rsidRPr="00B22143">
              <w:rPr>
                <w:rFonts w:ascii="Times New Roman" w:eastAsia="Times New Roman" w:hAnsi="Times New Roman" w:cs="Times New Roman"/>
                <w:sz w:val="28"/>
                <w:szCs w:val="28"/>
              </w:rPr>
              <w:t xml:space="preserve">Работа по укреплению материально-технической базы организаций социального обслуживания проводится ежегодно. </w:t>
            </w:r>
          </w:p>
          <w:p w:rsidR="00A80605" w:rsidRPr="00B22143" w:rsidRDefault="00A80605" w:rsidP="00A80605">
            <w:pPr>
              <w:widowControl w:val="0"/>
              <w:spacing w:after="0" w:line="240" w:lineRule="auto"/>
              <w:ind w:firstLine="723"/>
              <w:contextualSpacing/>
              <w:jc w:val="both"/>
              <w:rPr>
                <w:color w:val="020C22"/>
                <w:sz w:val="28"/>
                <w:szCs w:val="28"/>
              </w:rPr>
            </w:pPr>
            <w:r w:rsidRPr="00B22143">
              <w:rPr>
                <w:rFonts w:ascii="Times New Roman" w:eastAsia="Times New Roman" w:hAnsi="Times New Roman" w:cs="Times New Roman"/>
                <w:sz w:val="28"/>
                <w:szCs w:val="28"/>
              </w:rPr>
              <w:t xml:space="preserve">В 2018 году </w:t>
            </w:r>
            <w:r w:rsidRPr="00B22143">
              <w:rPr>
                <w:rFonts w:ascii="Times New Roman" w:eastAsia="Times New Roman" w:hAnsi="Times New Roman" w:cs="Times New Roman"/>
                <w:color w:val="000000"/>
                <w:sz w:val="28"/>
                <w:szCs w:val="28"/>
              </w:rPr>
              <w:t xml:space="preserve">на проведение ремонтных работ </w:t>
            </w:r>
            <w:r w:rsidRPr="00B22143">
              <w:rPr>
                <w:rFonts w:ascii="Times New Roman" w:eastAsia="Times New Roman" w:hAnsi="Times New Roman" w:cs="Times New Roman"/>
                <w:sz w:val="28"/>
                <w:szCs w:val="28"/>
              </w:rPr>
              <w:t>41 организации социального обслуживания</w:t>
            </w:r>
            <w:r w:rsidRPr="00B22143">
              <w:rPr>
                <w:rFonts w:ascii="Times New Roman" w:eastAsia="Times New Roman" w:hAnsi="Times New Roman" w:cs="Times New Roman"/>
                <w:color w:val="000000"/>
                <w:sz w:val="28"/>
                <w:szCs w:val="28"/>
              </w:rPr>
              <w:t xml:space="preserve">  было израсходовано 49 млн. рублей, что на 1,4% больше расходов 2017 года (48,3 млн. рублей).</w:t>
            </w:r>
          </w:p>
          <w:p w:rsidR="00A80605" w:rsidRDefault="00A80605" w:rsidP="001622EC">
            <w:pPr>
              <w:pBdr>
                <w:top w:val="nil"/>
                <w:left w:val="nil"/>
                <w:bottom w:val="nil"/>
                <w:right w:val="nil"/>
                <w:between w:val="nil"/>
              </w:pBdr>
              <w:spacing w:after="0" w:line="240" w:lineRule="auto"/>
              <w:ind w:firstLine="723"/>
              <w:contextualSpacing/>
              <w:jc w:val="both"/>
              <w:rPr>
                <w:rFonts w:ascii="Times New Roman" w:eastAsia="Times New Roman" w:hAnsi="Times New Roman" w:cs="Times New Roman"/>
                <w:i/>
                <w:color w:val="000000"/>
                <w:sz w:val="24"/>
                <w:szCs w:val="24"/>
              </w:rPr>
            </w:pPr>
            <w:r w:rsidRPr="00EE595F">
              <w:rPr>
                <w:rFonts w:ascii="Times New Roman" w:eastAsia="Times New Roman" w:hAnsi="Times New Roman" w:cs="Times New Roman"/>
                <w:sz w:val="28"/>
                <w:szCs w:val="28"/>
              </w:rPr>
              <w:t>Работа по укреплению материально-технической базы организаций социального обслуживания, а, следовательно, и по повышению качества предоставления социальных услуг будет продолжена в 2019 году. Планируется к освоению не менее 45,0 млн. рублей.</w:t>
            </w:r>
            <w:r>
              <w:rPr>
                <w:rFonts w:ascii="Times New Roman" w:eastAsia="Times New Roman" w:hAnsi="Times New Roman" w:cs="Times New Roman"/>
                <w:i/>
                <w:color w:val="000000"/>
                <w:sz w:val="24"/>
                <w:szCs w:val="24"/>
              </w:rPr>
              <w:t xml:space="preserve"> </w:t>
            </w:r>
          </w:p>
          <w:p w:rsidR="000E26D2" w:rsidRDefault="000E26D2" w:rsidP="00A80605">
            <w:pPr>
              <w:spacing w:after="0" w:line="240" w:lineRule="auto"/>
              <w:contextualSpacing/>
              <w:jc w:val="both"/>
              <w:rPr>
                <w:rFonts w:ascii="Times New Roman" w:eastAsia="Times New Roman" w:hAnsi="Times New Roman" w:cs="Times New Roman"/>
                <w:b/>
                <w:sz w:val="28"/>
                <w:szCs w:val="28"/>
              </w:rPr>
            </w:pPr>
          </w:p>
        </w:tc>
      </w:tr>
      <w:tr w:rsidR="00A80605" w:rsidTr="00A80605">
        <w:tc>
          <w:tcPr>
            <w:tcW w:w="9639" w:type="dxa"/>
          </w:tcPr>
          <w:p w:rsidR="00C34924" w:rsidRDefault="00A80605" w:rsidP="00A80605">
            <w:pPr>
              <w:spacing w:after="0" w:line="240" w:lineRule="auto"/>
              <w:ind w:firstLine="723"/>
              <w:contextualSpacing/>
              <w:jc w:val="both"/>
              <w:rPr>
                <w:rFonts w:ascii="Times New Roman" w:eastAsia="Times New Roman" w:hAnsi="Times New Roman" w:cs="Times New Roman"/>
                <w:b/>
                <w:color w:val="CC4125"/>
                <w:sz w:val="28"/>
                <w:szCs w:val="28"/>
              </w:rPr>
            </w:pPr>
            <w:r>
              <w:rPr>
                <w:rFonts w:ascii="Times New Roman" w:eastAsia="Times New Roman" w:hAnsi="Times New Roman" w:cs="Times New Roman"/>
                <w:b/>
                <w:i/>
                <w:sz w:val="28"/>
                <w:szCs w:val="28"/>
              </w:rPr>
              <w:t xml:space="preserve">Слайд 24 </w:t>
            </w:r>
          </w:p>
          <w:p w:rsidR="00A80605" w:rsidRDefault="00A80605" w:rsidP="00A80605">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2018 году </w:t>
            </w:r>
            <w:r>
              <w:rPr>
                <w:rFonts w:ascii="Times New Roman" w:eastAsia="Times New Roman" w:hAnsi="Times New Roman" w:cs="Times New Roman"/>
                <w:sz w:val="28"/>
                <w:szCs w:val="28"/>
              </w:rPr>
              <w:t xml:space="preserve">прошли </w:t>
            </w:r>
            <w:r>
              <w:rPr>
                <w:rFonts w:ascii="Times New Roman" w:eastAsia="Times New Roman" w:hAnsi="Times New Roman" w:cs="Times New Roman"/>
                <w:color w:val="000000"/>
                <w:sz w:val="28"/>
                <w:szCs w:val="28"/>
              </w:rPr>
              <w:t xml:space="preserve">традиционные </w:t>
            </w:r>
            <w:r>
              <w:rPr>
                <w:rFonts w:ascii="Times New Roman" w:eastAsia="Times New Roman" w:hAnsi="Times New Roman" w:cs="Times New Roman"/>
                <w:sz w:val="28"/>
                <w:szCs w:val="28"/>
              </w:rPr>
              <w:t xml:space="preserve">конкурсы </w:t>
            </w:r>
            <w:r>
              <w:rPr>
                <w:rFonts w:ascii="Times New Roman" w:eastAsia="Times New Roman" w:hAnsi="Times New Roman" w:cs="Times New Roman"/>
                <w:color w:val="000000"/>
                <w:sz w:val="28"/>
                <w:szCs w:val="28"/>
              </w:rPr>
              <w:t>по благоустройству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и содержанию территорий, новогоднему оформлению зданий и прилегающих территорий организаций социального обслуживания и социальной защиты населения. </w:t>
            </w:r>
          </w:p>
          <w:p w:rsidR="00A80605" w:rsidRDefault="00A80605" w:rsidP="001622EC">
            <w:pPr>
              <w:spacing w:after="0" w:line="204" w:lineRule="auto"/>
              <w:ind w:firstLine="726"/>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смотре-конкурсе по благоустройству и содержанию территорий в номинации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«Лучший дом-интернат» первое место</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присуждено Русско-Турекскому психоневрологическому интернату, в номинации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«Лучший центр социального обслуживания»</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первое место завоевал Кирово-Чепецкий реабилитационный центр для детей и подростков с ограниченными возможностями.</w:t>
            </w:r>
          </w:p>
          <w:p w:rsidR="00A80605" w:rsidRDefault="00A80605" w:rsidP="001622EC">
            <w:pPr>
              <w:spacing w:after="0" w:line="204" w:lineRule="auto"/>
              <w:ind w:firstLine="726"/>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смотре-конкурсе по новогоднему оформлению зданий и прилегающих территорий организаций первое место среди домов-интернатов занял Каринский психоневрологический интернат, среди комплексных центров социального обслуживания населения 1 место занял Межрайонный комплексный центр социального обслуживания населения в Яранском районе, среди управлений социальной защиты населения первое место досталось Управлению социальной защиты в городе Кирове.</w:t>
            </w:r>
          </w:p>
          <w:p w:rsidR="00A80605" w:rsidRDefault="00A80605" w:rsidP="00A80605">
            <w:pPr>
              <w:spacing w:after="0" w:line="240" w:lineRule="auto"/>
              <w:ind w:firstLine="72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Особое внимание уделяется вопросам противопожарной безопасности организаций социального обслуживания. </w:t>
            </w:r>
            <w:r>
              <w:rPr>
                <w:rFonts w:ascii="Times New Roman" w:eastAsia="Times New Roman" w:hAnsi="Times New Roman" w:cs="Times New Roman"/>
                <w:color w:val="000000"/>
                <w:sz w:val="28"/>
                <w:szCs w:val="28"/>
              </w:rPr>
              <w:t xml:space="preserve">В 2018 году на эти цели </w:t>
            </w:r>
            <w:r>
              <w:rPr>
                <w:rFonts w:ascii="Times New Roman" w:eastAsia="Times New Roman" w:hAnsi="Times New Roman" w:cs="Times New Roman"/>
                <w:sz w:val="28"/>
                <w:szCs w:val="28"/>
              </w:rPr>
              <w:t>направлено</w:t>
            </w:r>
            <w:r>
              <w:rPr>
                <w:rFonts w:ascii="Times New Roman" w:eastAsia="Times New Roman" w:hAnsi="Times New Roman" w:cs="Times New Roman"/>
                <w:color w:val="000000"/>
                <w:sz w:val="28"/>
                <w:szCs w:val="28"/>
              </w:rPr>
              <w:t xml:space="preserve"> более 10 млн. рублей.</w:t>
            </w:r>
          </w:p>
          <w:p w:rsidR="00A80605" w:rsidRDefault="00A80605" w:rsidP="001622EC">
            <w:pPr>
              <w:spacing w:after="0" w:line="204" w:lineRule="auto"/>
              <w:ind w:firstLine="726"/>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целях обеспечения пожарной безопасности в прошлом году реализовывался план совместных мероприятий министерства социального развития Кировской области и Главного управления МЧС России по Кировской области по профилактике пожаров в 2018 году.</w:t>
            </w:r>
          </w:p>
          <w:p w:rsidR="00A80605" w:rsidRDefault="00A80605" w:rsidP="001622EC">
            <w:pPr>
              <w:spacing w:after="0" w:line="204" w:lineRule="auto"/>
              <w:ind w:firstLine="726"/>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Проверки органов надзорной деятельности, проведённые в 2018 году, показали, что в организациях, подведомственных министерству, ведется работа по укреплению пожарной безопасности собственных объектов.</w:t>
            </w:r>
          </w:p>
          <w:p w:rsidR="00A80605" w:rsidRDefault="00A80605" w:rsidP="001622EC">
            <w:pPr>
              <w:spacing w:after="0" w:line="204" w:lineRule="auto"/>
              <w:ind w:firstLine="726"/>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Проведена корректировка перечня объектов и актуализация паспортов комплексной безопасности организаций с круглосуточным пребыванием людей.</w:t>
            </w:r>
          </w:p>
          <w:p w:rsidR="00A80605" w:rsidRDefault="00A80605" w:rsidP="00A80605">
            <w:pPr>
              <w:spacing w:after="0" w:line="240" w:lineRule="auto"/>
              <w:ind w:firstLine="723"/>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Слайд 25 </w:t>
            </w:r>
          </w:p>
          <w:p w:rsidR="00A80605" w:rsidRDefault="00A80605" w:rsidP="00A80605">
            <w:pPr>
              <w:spacing w:after="0" w:line="240" w:lineRule="auto"/>
              <w:ind w:firstLine="723"/>
              <w:contextualSpacing/>
              <w:jc w:val="both"/>
              <w:rPr>
                <w:rFonts w:ascii="Times New Roman" w:eastAsia="Times New Roman" w:hAnsi="Times New Roman" w:cs="Times New Roman"/>
                <w:color w:val="020C22"/>
                <w:sz w:val="28"/>
                <w:szCs w:val="28"/>
                <w:shd w:val="clear" w:color="auto" w:fill="FEFEFE"/>
              </w:rPr>
            </w:pPr>
            <w:r>
              <w:rPr>
                <w:rFonts w:ascii="Times New Roman" w:eastAsia="Times New Roman" w:hAnsi="Times New Roman" w:cs="Times New Roman"/>
                <w:color w:val="020C22"/>
                <w:sz w:val="28"/>
                <w:szCs w:val="28"/>
                <w:shd w:val="clear" w:color="auto" w:fill="FEFEFE"/>
              </w:rPr>
              <w:t xml:space="preserve">Продолжалась и будет продолжаться работа по достижению показателей, определенных указом Президента еще в 2008 году, в частности, повышению заработной платы. </w:t>
            </w:r>
          </w:p>
          <w:p w:rsidR="00A80605" w:rsidRDefault="00A80605" w:rsidP="00A80605">
            <w:pPr>
              <w:pStyle w:val="a4"/>
              <w:ind w:firstLine="709"/>
              <w:contextualSpacing/>
              <w:rPr>
                <w:szCs w:val="28"/>
              </w:rPr>
            </w:pPr>
            <w:r>
              <w:rPr>
                <w:szCs w:val="28"/>
              </w:rPr>
              <w:t>По итогам 2018 года выполнение целевых показателей, определенных региональными «дорожными картами», представлено на слайде.</w:t>
            </w:r>
          </w:p>
          <w:p w:rsidR="00A80605" w:rsidRDefault="00A80605" w:rsidP="00A80605">
            <w:pPr>
              <w:pStyle w:val="a4"/>
              <w:ind w:firstLine="709"/>
              <w:contextualSpacing/>
              <w:rPr>
                <w:szCs w:val="28"/>
              </w:rPr>
            </w:pPr>
            <w:r w:rsidRPr="005E0CC4">
              <w:rPr>
                <w:szCs w:val="28"/>
              </w:rPr>
              <w:t xml:space="preserve">В целом в 2018 году начисленный фонд оплаты труда в учреждениях социального обслуживания населения за счет всех источников финансирования составил 1 346,5 млрд. рублей, в том числе «указных категорий» – 790,2 млрд. рублей. </w:t>
            </w:r>
          </w:p>
          <w:p w:rsidR="00A80605" w:rsidRDefault="00A80605" w:rsidP="00A80605">
            <w:pPr>
              <w:pStyle w:val="a4"/>
              <w:ind w:firstLine="709"/>
              <w:contextualSpacing/>
              <w:rPr>
                <w:szCs w:val="28"/>
              </w:rPr>
            </w:pPr>
            <w:r>
              <w:rPr>
                <w:szCs w:val="28"/>
              </w:rPr>
              <w:t>Н</w:t>
            </w:r>
            <w:r w:rsidRPr="00924257">
              <w:rPr>
                <w:szCs w:val="28"/>
              </w:rPr>
              <w:t>аблюдается рост среднемесячно</w:t>
            </w:r>
            <w:r>
              <w:rPr>
                <w:szCs w:val="28"/>
              </w:rPr>
              <w:t xml:space="preserve">й заработной платы специалистов социальной службы в стационарных отделениях </w:t>
            </w:r>
            <w:r w:rsidRPr="00924257">
              <w:rPr>
                <w:szCs w:val="28"/>
              </w:rPr>
              <w:t>учреждений социального обслуживания</w:t>
            </w:r>
            <w:r>
              <w:rPr>
                <w:szCs w:val="28"/>
              </w:rPr>
              <w:t xml:space="preserve"> </w:t>
            </w:r>
            <w:r w:rsidRPr="00613373">
              <w:rPr>
                <w:i/>
                <w:sz w:val="24"/>
                <w:szCs w:val="28"/>
              </w:rPr>
              <w:t>(специалисты по социальной работе, психологи, культорганизаторы)</w:t>
            </w:r>
            <w:r>
              <w:rPr>
                <w:szCs w:val="28"/>
              </w:rPr>
              <w:t>, на 6%</w:t>
            </w:r>
            <w:r w:rsidRPr="00924257">
              <w:rPr>
                <w:szCs w:val="28"/>
              </w:rPr>
              <w:t xml:space="preserve"> в 2018 году.</w:t>
            </w:r>
            <w:r w:rsidRPr="00924257">
              <w:t xml:space="preserve"> </w:t>
            </w:r>
            <w:r w:rsidRPr="00924257">
              <w:rPr>
                <w:szCs w:val="28"/>
              </w:rPr>
              <w:t xml:space="preserve">Среднемесячная заработная плата </w:t>
            </w:r>
            <w:r>
              <w:rPr>
                <w:szCs w:val="28"/>
              </w:rPr>
              <w:t xml:space="preserve">данных </w:t>
            </w:r>
            <w:r w:rsidRPr="00924257">
              <w:rPr>
                <w:szCs w:val="28"/>
              </w:rPr>
              <w:t xml:space="preserve">специалистов </w:t>
            </w:r>
            <w:r>
              <w:rPr>
                <w:szCs w:val="28"/>
              </w:rPr>
              <w:t xml:space="preserve">по итогам </w:t>
            </w:r>
            <w:r w:rsidRPr="00924257">
              <w:rPr>
                <w:szCs w:val="28"/>
              </w:rPr>
              <w:t>2017 год</w:t>
            </w:r>
            <w:r>
              <w:rPr>
                <w:szCs w:val="28"/>
              </w:rPr>
              <w:t xml:space="preserve">а составила </w:t>
            </w:r>
            <w:r w:rsidRPr="00924257">
              <w:rPr>
                <w:szCs w:val="28"/>
              </w:rPr>
              <w:t>15956 рублей</w:t>
            </w:r>
            <w:r>
              <w:rPr>
                <w:szCs w:val="28"/>
              </w:rPr>
              <w:t>, по итогам 2018 года – 16900 рублей.</w:t>
            </w:r>
          </w:p>
          <w:p w:rsidR="00A80605" w:rsidRDefault="00A80605" w:rsidP="00A80605">
            <w:pPr>
              <w:pStyle w:val="a4"/>
              <w:ind w:firstLine="709"/>
              <w:contextualSpacing/>
              <w:rPr>
                <w:szCs w:val="28"/>
              </w:rPr>
            </w:pPr>
            <w:r>
              <w:rPr>
                <w:szCs w:val="28"/>
              </w:rPr>
              <w:t>В целом</w:t>
            </w:r>
            <w:r w:rsidRPr="00924257">
              <w:rPr>
                <w:szCs w:val="28"/>
              </w:rPr>
              <w:t xml:space="preserve"> по всем учреждениям социального обслуживания населения,</w:t>
            </w:r>
            <w:r>
              <w:rPr>
                <w:szCs w:val="28"/>
              </w:rPr>
              <w:t xml:space="preserve"> подведомственным министерству, </w:t>
            </w:r>
            <w:r w:rsidRPr="00924257">
              <w:rPr>
                <w:szCs w:val="28"/>
              </w:rPr>
              <w:t xml:space="preserve">среднемесячная заработная плата «неуказных категорий» </w:t>
            </w:r>
            <w:r>
              <w:rPr>
                <w:szCs w:val="28"/>
              </w:rPr>
              <w:t xml:space="preserve">в 2017 году составила 14 403,3 рублей, </w:t>
            </w:r>
            <w:r w:rsidRPr="00924257">
              <w:rPr>
                <w:szCs w:val="28"/>
              </w:rPr>
              <w:t xml:space="preserve">за 2018 год </w:t>
            </w:r>
            <w:r>
              <w:rPr>
                <w:szCs w:val="28"/>
              </w:rPr>
              <w:t>–16 241 рубль</w:t>
            </w:r>
            <w:r w:rsidRPr="00924257">
              <w:rPr>
                <w:szCs w:val="28"/>
              </w:rPr>
              <w:t>, Таким образом, наблюдается рост среднемесячной заработной платы на 12,7% .</w:t>
            </w:r>
          </w:p>
          <w:p w:rsidR="00A80605" w:rsidRPr="005E0CC4" w:rsidRDefault="00A80605" w:rsidP="00A80605">
            <w:pPr>
              <w:pStyle w:val="a4"/>
              <w:ind w:firstLine="709"/>
              <w:contextualSpacing/>
              <w:rPr>
                <w:szCs w:val="28"/>
              </w:rPr>
            </w:pPr>
            <w:r w:rsidRPr="005E0CC4">
              <w:rPr>
                <w:szCs w:val="28"/>
              </w:rPr>
              <w:t>В соответствии с постановлением Правительства Кировской области</w:t>
            </w:r>
            <w:r>
              <w:rPr>
                <w:szCs w:val="28"/>
              </w:rPr>
              <w:t xml:space="preserve"> </w:t>
            </w:r>
            <w:r w:rsidRPr="005E0CC4">
              <w:rPr>
                <w:szCs w:val="28"/>
              </w:rPr>
              <w:t>от 12.12.2017 № 113-П «О порядке индексации заработной платы работников облас</w:t>
            </w:r>
            <w:r>
              <w:rPr>
                <w:szCs w:val="28"/>
              </w:rPr>
              <w:t>тных государственных учреждений</w:t>
            </w:r>
            <w:r w:rsidRPr="005E0CC4">
              <w:rPr>
                <w:szCs w:val="28"/>
              </w:rPr>
              <w:t xml:space="preserve"> в 2018 году» с 01.01.2018 проведена индексация заработной платы работников областных государственных учреждений на 4%. </w:t>
            </w:r>
          </w:p>
          <w:p w:rsidR="00A80605" w:rsidRPr="005E0CC4" w:rsidRDefault="00A80605" w:rsidP="00A80605">
            <w:pPr>
              <w:pStyle w:val="a4"/>
              <w:ind w:firstLine="709"/>
              <w:contextualSpacing/>
              <w:rPr>
                <w:szCs w:val="28"/>
              </w:rPr>
            </w:pPr>
            <w:r>
              <w:rPr>
                <w:szCs w:val="28"/>
              </w:rPr>
              <w:t>С 01.10.2019 п</w:t>
            </w:r>
            <w:r w:rsidRPr="005E0CC4">
              <w:rPr>
                <w:szCs w:val="28"/>
              </w:rPr>
              <w:t xml:space="preserve">ланируется </w:t>
            </w:r>
            <w:r>
              <w:rPr>
                <w:szCs w:val="28"/>
              </w:rPr>
              <w:t>и</w:t>
            </w:r>
            <w:r w:rsidRPr="005E0CC4">
              <w:rPr>
                <w:szCs w:val="28"/>
              </w:rPr>
              <w:t>ндексация средней заработной платы «неуказных  категорий» работников на 4</w:t>
            </w:r>
            <w:r>
              <w:rPr>
                <w:szCs w:val="28"/>
              </w:rPr>
              <w:t>,3</w:t>
            </w:r>
            <w:r w:rsidRPr="005E0CC4">
              <w:rPr>
                <w:szCs w:val="28"/>
              </w:rPr>
              <w:t>%</w:t>
            </w:r>
            <w:r>
              <w:rPr>
                <w:szCs w:val="28"/>
              </w:rPr>
              <w:t>.</w:t>
            </w:r>
            <w:r w:rsidRPr="005E0CC4">
              <w:rPr>
                <w:szCs w:val="28"/>
              </w:rPr>
              <w:t xml:space="preserve">  </w:t>
            </w:r>
          </w:p>
          <w:p w:rsidR="00A80605" w:rsidRDefault="00A80605" w:rsidP="00A80605">
            <w:pPr>
              <w:pStyle w:val="a4"/>
              <w:ind w:firstLine="709"/>
              <w:contextualSpacing/>
              <w:rPr>
                <w:szCs w:val="28"/>
              </w:rPr>
            </w:pPr>
            <w:r w:rsidRPr="005E0CC4">
              <w:rPr>
                <w:szCs w:val="28"/>
              </w:rPr>
              <w:t>На 2019 год запланировано средств на оплату труда в размере                          1 435,4 млрд. рублей, в том числе на «указные категории» 820,0 млрд. рублей.</w:t>
            </w:r>
          </w:p>
          <w:p w:rsidR="00A80605" w:rsidRPr="002D6E84" w:rsidRDefault="00A80605" w:rsidP="001622EC">
            <w:pPr>
              <w:spacing w:after="0" w:line="204" w:lineRule="auto"/>
              <w:ind w:firstLine="726"/>
              <w:contextualSpacing/>
              <w:jc w:val="both"/>
              <w:rPr>
                <w:rFonts w:ascii="Times New Roman" w:eastAsia="Times New Roman" w:hAnsi="Times New Roman" w:cs="Times New Roman"/>
                <w:b/>
                <w:i/>
                <w:sz w:val="24"/>
                <w:szCs w:val="28"/>
              </w:rPr>
            </w:pPr>
            <w:r w:rsidRPr="002D6E84">
              <w:rPr>
                <w:rFonts w:ascii="Times New Roman" w:eastAsia="Times New Roman" w:hAnsi="Times New Roman" w:cs="Times New Roman"/>
                <w:b/>
                <w:i/>
                <w:sz w:val="24"/>
                <w:szCs w:val="28"/>
              </w:rPr>
              <w:t>Справочно:</w:t>
            </w:r>
          </w:p>
          <w:p w:rsidR="00A80605" w:rsidRPr="002D6E84" w:rsidRDefault="00A80605" w:rsidP="001622EC">
            <w:pPr>
              <w:spacing w:after="0" w:line="204" w:lineRule="auto"/>
              <w:ind w:firstLine="726"/>
              <w:contextualSpacing/>
              <w:jc w:val="both"/>
              <w:rPr>
                <w:rFonts w:ascii="Times New Roman" w:eastAsia="Times New Roman" w:hAnsi="Times New Roman" w:cs="Times New Roman"/>
                <w:i/>
                <w:sz w:val="24"/>
                <w:szCs w:val="28"/>
              </w:rPr>
            </w:pPr>
            <w:r w:rsidRPr="002D6E84">
              <w:rPr>
                <w:rFonts w:ascii="Times New Roman" w:eastAsia="Times New Roman" w:hAnsi="Times New Roman" w:cs="Times New Roman"/>
                <w:i/>
                <w:sz w:val="24"/>
                <w:szCs w:val="28"/>
              </w:rPr>
              <w:t>врачи – 35 573,8 рублей или 147,4% от средней заработной платы в регионе ,(по итогам 2017 года – 31 718,6 рублей);</w:t>
            </w:r>
          </w:p>
          <w:p w:rsidR="00A80605" w:rsidRPr="002D6E84" w:rsidRDefault="00A80605" w:rsidP="001622EC">
            <w:pPr>
              <w:spacing w:after="0" w:line="204" w:lineRule="auto"/>
              <w:ind w:firstLine="726"/>
              <w:contextualSpacing/>
              <w:jc w:val="both"/>
              <w:rPr>
                <w:rFonts w:ascii="Times New Roman" w:eastAsia="Times New Roman" w:hAnsi="Times New Roman" w:cs="Times New Roman"/>
                <w:i/>
                <w:sz w:val="24"/>
                <w:szCs w:val="28"/>
              </w:rPr>
            </w:pPr>
            <w:r w:rsidRPr="002D6E84">
              <w:rPr>
                <w:rFonts w:ascii="Times New Roman" w:eastAsia="Times New Roman" w:hAnsi="Times New Roman" w:cs="Times New Roman"/>
                <w:i/>
                <w:sz w:val="24"/>
                <w:szCs w:val="28"/>
              </w:rPr>
              <w:t>средний медицинский персонал – 23 531,6  рублей или 97,5% от средней заработной платы в регионе, (по итогам 2017 года – 18 662,7 рублей);</w:t>
            </w:r>
          </w:p>
          <w:p w:rsidR="00A80605" w:rsidRPr="002D6E84" w:rsidRDefault="00A80605" w:rsidP="001622EC">
            <w:pPr>
              <w:spacing w:after="0" w:line="204" w:lineRule="auto"/>
              <w:ind w:firstLine="726"/>
              <w:contextualSpacing/>
              <w:jc w:val="both"/>
              <w:rPr>
                <w:rFonts w:ascii="Times New Roman" w:eastAsia="Times New Roman" w:hAnsi="Times New Roman" w:cs="Times New Roman"/>
                <w:i/>
                <w:sz w:val="24"/>
                <w:szCs w:val="28"/>
              </w:rPr>
            </w:pPr>
            <w:bookmarkStart w:id="1" w:name="_GoBack"/>
            <w:bookmarkEnd w:id="1"/>
            <w:r w:rsidRPr="002D6E84">
              <w:rPr>
                <w:rFonts w:ascii="Times New Roman" w:eastAsia="Times New Roman" w:hAnsi="Times New Roman" w:cs="Times New Roman"/>
                <w:i/>
                <w:sz w:val="24"/>
                <w:szCs w:val="28"/>
              </w:rPr>
              <w:t>младший медицинский персонал – 23 520,3 рублей или 97,5%, от средней заработной платы в регионе,(по итогам 2017 года – 14 009,3 рублей);</w:t>
            </w:r>
          </w:p>
          <w:p w:rsidR="00A80605" w:rsidRPr="002D6E84" w:rsidRDefault="00A80605" w:rsidP="001622EC">
            <w:pPr>
              <w:spacing w:after="0" w:line="204" w:lineRule="auto"/>
              <w:ind w:firstLine="726"/>
              <w:contextualSpacing/>
              <w:jc w:val="both"/>
              <w:rPr>
                <w:rFonts w:ascii="Times New Roman" w:eastAsia="Times New Roman" w:hAnsi="Times New Roman" w:cs="Times New Roman"/>
                <w:i/>
                <w:sz w:val="24"/>
                <w:szCs w:val="28"/>
              </w:rPr>
            </w:pPr>
            <w:r w:rsidRPr="002D6E84">
              <w:rPr>
                <w:rFonts w:ascii="Times New Roman" w:eastAsia="Times New Roman" w:hAnsi="Times New Roman" w:cs="Times New Roman"/>
                <w:i/>
                <w:sz w:val="24"/>
                <w:szCs w:val="28"/>
              </w:rPr>
              <w:t>социальные работники – 23 693,0 рубля или 98,2% от средней заработной платы в регионе,</w:t>
            </w:r>
            <w:r>
              <w:rPr>
                <w:rFonts w:ascii="Times New Roman" w:eastAsia="Times New Roman" w:hAnsi="Times New Roman" w:cs="Times New Roman"/>
                <w:i/>
                <w:sz w:val="24"/>
                <w:szCs w:val="28"/>
              </w:rPr>
              <w:t xml:space="preserve"> </w:t>
            </w:r>
            <w:r w:rsidRPr="002D6E84">
              <w:rPr>
                <w:rFonts w:ascii="Times New Roman" w:eastAsia="Times New Roman" w:hAnsi="Times New Roman" w:cs="Times New Roman"/>
                <w:i/>
                <w:sz w:val="24"/>
                <w:szCs w:val="28"/>
              </w:rPr>
              <w:t>(по итогам 2017 года – 17 643 рублей).</w:t>
            </w:r>
          </w:p>
          <w:p w:rsidR="00A80605" w:rsidRPr="002D6E84" w:rsidRDefault="00A80605" w:rsidP="001622EC">
            <w:pPr>
              <w:spacing w:after="0" w:line="204" w:lineRule="auto"/>
              <w:ind w:firstLine="726"/>
              <w:contextualSpacing/>
              <w:jc w:val="both"/>
              <w:rPr>
                <w:rFonts w:ascii="Times New Roman" w:eastAsia="Times New Roman" w:hAnsi="Times New Roman" w:cs="Times New Roman"/>
                <w:i/>
                <w:sz w:val="24"/>
                <w:szCs w:val="28"/>
              </w:rPr>
            </w:pPr>
            <w:r w:rsidRPr="002D6E84">
              <w:rPr>
                <w:rFonts w:ascii="Times New Roman" w:eastAsia="Times New Roman" w:hAnsi="Times New Roman" w:cs="Times New Roman"/>
                <w:i/>
                <w:sz w:val="24"/>
                <w:szCs w:val="28"/>
              </w:rPr>
              <w:t>Целевой показатель средней заработной платы  «указных категорий» достигнут с учетом 5% отклонения допустимого при планировании.</w:t>
            </w:r>
          </w:p>
          <w:p w:rsidR="00A80605" w:rsidRDefault="00A80605" w:rsidP="001622EC">
            <w:pPr>
              <w:spacing w:after="0" w:line="204" w:lineRule="auto"/>
              <w:ind w:firstLine="726"/>
              <w:contextualSpacing/>
              <w:jc w:val="both"/>
              <w:rPr>
                <w:rFonts w:ascii="Times New Roman" w:eastAsia="Times New Roman" w:hAnsi="Times New Roman" w:cs="Times New Roman"/>
                <w:i/>
                <w:sz w:val="24"/>
                <w:szCs w:val="28"/>
              </w:rPr>
            </w:pPr>
            <w:r w:rsidRPr="002D6E84">
              <w:rPr>
                <w:rFonts w:ascii="Times New Roman" w:eastAsia="Times New Roman" w:hAnsi="Times New Roman" w:cs="Times New Roman"/>
                <w:i/>
                <w:sz w:val="24"/>
                <w:szCs w:val="28"/>
              </w:rPr>
              <w:t>Целевой показатель «по указным категориям» на 2019 год установлен в размере 25 244 рубля.</w:t>
            </w:r>
          </w:p>
          <w:p w:rsidR="00A80605" w:rsidRDefault="00A80605" w:rsidP="00A80605">
            <w:pPr>
              <w:spacing w:after="0" w:line="240" w:lineRule="auto"/>
              <w:ind w:firstLine="726"/>
              <w:contextualSpacing/>
              <w:jc w:val="both"/>
              <w:rPr>
                <w:rFonts w:ascii="Times New Roman" w:eastAsia="Times New Roman" w:hAnsi="Times New Roman" w:cs="Times New Roman"/>
                <w:b/>
                <w:i/>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color w:val="CC4125"/>
                <w:sz w:val="28"/>
                <w:szCs w:val="28"/>
              </w:rPr>
            </w:pPr>
            <w:r>
              <w:rPr>
                <w:rFonts w:ascii="Times New Roman" w:eastAsia="Times New Roman" w:hAnsi="Times New Roman" w:cs="Times New Roman"/>
                <w:b/>
                <w:i/>
                <w:sz w:val="28"/>
                <w:szCs w:val="28"/>
              </w:rPr>
              <w:t>Слайд 26</w:t>
            </w:r>
            <w:r w:rsidR="0059240E">
              <w:rPr>
                <w:rFonts w:ascii="Times New Roman" w:eastAsia="Times New Roman" w:hAnsi="Times New Roman" w:cs="Times New Roman"/>
                <w:b/>
                <w:i/>
                <w:sz w:val="28"/>
                <w:szCs w:val="28"/>
              </w:rPr>
              <w:t>-27</w:t>
            </w:r>
          </w:p>
          <w:p w:rsidR="000E26D2" w:rsidRDefault="00A80605" w:rsidP="000E26D2">
            <w:pPr>
              <w:spacing w:after="0" w:line="240" w:lineRule="auto"/>
              <w:ind w:firstLine="723"/>
              <w:contextualSpacing/>
              <w:jc w:val="both"/>
              <w:rPr>
                <w:rFonts w:ascii="Times New Roman" w:eastAsia="Times New Roman" w:hAnsi="Times New Roman" w:cs="Times New Roman"/>
                <w:sz w:val="28"/>
                <w:szCs w:val="28"/>
              </w:rPr>
            </w:pPr>
            <w:r w:rsidRPr="00F765A0">
              <w:rPr>
                <w:rFonts w:ascii="Times New Roman" w:hAnsi="Times New Roman" w:cs="Times New Roman"/>
                <w:sz w:val="28"/>
                <w:szCs w:val="28"/>
              </w:rPr>
              <w:t>Одной из недавних ключевых задач, поставленных Президентом перед всей страной, является увеличение числа жителей, принимающих участие в обсуждении и решении вопросов благоустройства территорий муниципальных образований. Стоит отметить, что в нашем регионе вовлечение жителей и их активное участие в проектах по благоустройству, строительству и ремонту объектов общественной инфраструктуры осуществляется уже 10 лет в рамках Проекта по поддержке местных инициатив</w:t>
            </w:r>
            <w:r w:rsidRPr="00F765A0">
              <w:rPr>
                <w:rFonts w:ascii="Times New Roman" w:eastAsia="Times New Roman" w:hAnsi="Times New Roman" w:cs="Times New Roman"/>
                <w:sz w:val="28"/>
                <w:szCs w:val="28"/>
              </w:rPr>
              <w:t xml:space="preserve">. </w:t>
            </w:r>
          </w:p>
          <w:p w:rsidR="000E26D2" w:rsidRDefault="000E26D2" w:rsidP="000E26D2">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10 лет в рамках ППМИ поддержку из областного бюджета получили более 2 800 муниципальных проектов.</w:t>
            </w:r>
          </w:p>
          <w:p w:rsidR="000E26D2" w:rsidRDefault="000E26D2" w:rsidP="000E26D2">
            <w:pPr>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всего количества завершенных инициатив 68 процентов реализовано в поселениях, каждый четвертый проект посвящен поселковым дорогам, тротуарам, каждый пятый – вопросам водоснабжения в сельских населенных пунктах. </w:t>
            </w:r>
          </w:p>
          <w:p w:rsidR="00A80605" w:rsidRPr="0059240E" w:rsidRDefault="00A80605" w:rsidP="0059240E">
            <w:pPr>
              <w:spacing w:after="0" w:line="240" w:lineRule="auto"/>
              <w:ind w:firstLine="723"/>
              <w:contextualSpacing/>
              <w:jc w:val="both"/>
              <w:rPr>
                <w:rFonts w:ascii="Times New Roman" w:eastAsia="Times New Roman" w:hAnsi="Times New Roman" w:cs="Times New Roman"/>
                <w:sz w:val="28"/>
                <w:szCs w:val="28"/>
              </w:rPr>
            </w:pPr>
          </w:p>
        </w:tc>
      </w:tr>
      <w:tr w:rsidR="00A80605" w:rsidTr="00A80605">
        <w:tc>
          <w:tcPr>
            <w:tcW w:w="9639" w:type="dxa"/>
          </w:tcPr>
          <w:p w:rsidR="00A80605" w:rsidRDefault="00A80605" w:rsidP="00A80605">
            <w:pPr>
              <w:spacing w:after="0" w:line="240" w:lineRule="auto"/>
              <w:ind w:firstLine="723"/>
              <w:contextualSpacing/>
              <w:jc w:val="both"/>
              <w:rPr>
                <w:rFonts w:ascii="Times New Roman" w:eastAsia="Times New Roman" w:hAnsi="Times New Roman" w:cs="Times New Roman"/>
                <w:b/>
                <w:color w:val="A61C00"/>
                <w:sz w:val="28"/>
                <w:szCs w:val="28"/>
              </w:rPr>
            </w:pPr>
            <w:r>
              <w:rPr>
                <w:rFonts w:ascii="Times New Roman" w:eastAsia="Times New Roman" w:hAnsi="Times New Roman" w:cs="Times New Roman"/>
                <w:b/>
                <w:i/>
                <w:sz w:val="28"/>
                <w:szCs w:val="28"/>
              </w:rPr>
              <w:t xml:space="preserve">Слайд 28 </w:t>
            </w:r>
            <w:r>
              <w:rPr>
                <w:rFonts w:ascii="Times New Roman" w:eastAsia="Times New Roman" w:hAnsi="Times New Roman" w:cs="Times New Roman"/>
                <w:b/>
                <w:color w:val="A61C00"/>
                <w:sz w:val="28"/>
                <w:szCs w:val="28"/>
              </w:rPr>
              <w:t>ЗАДАЧИ РАЗВИТИЯ ОТРАСЛИ НА 2019 ГОД</w:t>
            </w:r>
          </w:p>
          <w:p w:rsidR="00A80605"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w:t>
            </w:r>
            <w:r w:rsidRPr="005E376F">
              <w:rPr>
                <w:rFonts w:ascii="Times New Roman" w:eastAsia="Times New Roman" w:hAnsi="Times New Roman" w:cs="Times New Roman"/>
                <w:sz w:val="28"/>
                <w:szCs w:val="28"/>
              </w:rPr>
              <w:t>создавать условия для рождения детей</w:t>
            </w:r>
            <w:r>
              <w:rPr>
                <w:rFonts w:ascii="Times New Roman" w:eastAsia="Times New Roman" w:hAnsi="Times New Roman" w:cs="Times New Roman"/>
                <w:sz w:val="28"/>
                <w:szCs w:val="28"/>
              </w:rPr>
              <w:t xml:space="preserve"> </w:t>
            </w:r>
            <w:r w:rsidRPr="005E376F">
              <w:rPr>
                <w:rFonts w:ascii="Times New Roman" w:eastAsia="Times New Roman" w:hAnsi="Times New Roman" w:cs="Times New Roman"/>
                <w:sz w:val="28"/>
                <w:szCs w:val="28"/>
              </w:rPr>
              <w:t>и для активного качественного долголетия</w:t>
            </w:r>
            <w:r>
              <w:rPr>
                <w:rFonts w:ascii="Times New Roman" w:eastAsia="Times New Roman" w:hAnsi="Times New Roman" w:cs="Times New Roman"/>
                <w:sz w:val="28"/>
                <w:szCs w:val="28"/>
              </w:rPr>
              <w:t>,</w:t>
            </w:r>
            <w:r w:rsidRPr="005E376F">
              <w:rPr>
                <w:rFonts w:ascii="Times New Roman" w:eastAsia="Times New Roman" w:hAnsi="Times New Roman" w:cs="Times New Roman"/>
                <w:sz w:val="28"/>
                <w:szCs w:val="28"/>
              </w:rPr>
              <w:t xml:space="preserve"> увеличения ожидаемой продолжительности здоровой жизни граждан старше трудоспособного возраста. </w:t>
            </w:r>
          </w:p>
          <w:p w:rsidR="00A80605" w:rsidRPr="002F040C"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участие в проведении</w:t>
            </w:r>
            <w:r w:rsidRPr="00BA5997">
              <w:rPr>
                <w:rFonts w:ascii="Times New Roman" w:eastAsia="Times New Roman" w:hAnsi="Times New Roman" w:cs="Times New Roman"/>
                <w:sz w:val="28"/>
                <w:szCs w:val="28"/>
              </w:rPr>
              <w:t xml:space="preserve"> оценки структуры бедности, в том числе в разрезе муниципальных образований, </w:t>
            </w:r>
            <w:r>
              <w:rPr>
                <w:rFonts w:ascii="Times New Roman" w:eastAsia="Times New Roman" w:hAnsi="Times New Roman" w:cs="Times New Roman"/>
                <w:sz w:val="28"/>
                <w:szCs w:val="28"/>
              </w:rPr>
              <w:t>и выявлении</w:t>
            </w:r>
            <w:r w:rsidRPr="00BA5997">
              <w:rPr>
                <w:rFonts w:ascii="Times New Roman" w:eastAsia="Times New Roman" w:hAnsi="Times New Roman" w:cs="Times New Roman"/>
                <w:sz w:val="28"/>
                <w:szCs w:val="28"/>
              </w:rPr>
              <w:t xml:space="preserve"> основных факторов и причин бедности </w:t>
            </w:r>
            <w:r w:rsidRPr="002F040C">
              <w:rPr>
                <w:rFonts w:ascii="Times New Roman" w:eastAsia="Times New Roman" w:hAnsi="Times New Roman" w:cs="Times New Roman"/>
                <w:sz w:val="28"/>
                <w:szCs w:val="28"/>
              </w:rPr>
              <w:t>граждан и семей;</w:t>
            </w:r>
          </w:p>
          <w:p w:rsidR="00A80605" w:rsidRPr="001E36CF"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F04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совершенствование единого информационного </w:t>
            </w:r>
            <w:r w:rsidRPr="001E36CF">
              <w:rPr>
                <w:rFonts w:ascii="Times New Roman" w:eastAsia="Times New Roman" w:hAnsi="Times New Roman" w:cs="Times New Roman"/>
                <w:sz w:val="28"/>
                <w:szCs w:val="28"/>
              </w:rPr>
              <w:t>пространства в целях предоставления гражданам мер социальной поддержки и социальных услуг</w:t>
            </w:r>
            <w:r>
              <w:rPr>
                <w:rFonts w:ascii="Times New Roman" w:eastAsia="Times New Roman" w:hAnsi="Times New Roman" w:cs="Times New Roman"/>
                <w:sz w:val="28"/>
                <w:szCs w:val="28"/>
              </w:rPr>
              <w:t>;</w:t>
            </w:r>
            <w:r w:rsidRPr="001E36CF">
              <w:rPr>
                <w:rFonts w:ascii="Times New Roman" w:eastAsia="Times New Roman" w:hAnsi="Times New Roman" w:cs="Times New Roman"/>
                <w:sz w:val="28"/>
                <w:szCs w:val="28"/>
              </w:rPr>
              <w:t xml:space="preserve"> </w:t>
            </w:r>
          </w:p>
          <w:p w:rsidR="00A80605" w:rsidRPr="002F040C"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sidRPr="001E36CF">
              <w:rPr>
                <w:rFonts w:ascii="Times New Roman" w:eastAsia="Times New Roman" w:hAnsi="Times New Roman" w:cs="Times New Roman"/>
                <w:sz w:val="28"/>
                <w:szCs w:val="28"/>
              </w:rPr>
              <w:t xml:space="preserve">4 – </w:t>
            </w:r>
            <w:r w:rsidRPr="005A3384">
              <w:rPr>
                <w:rFonts w:ascii="Times New Roman" w:eastAsia="Times New Roman" w:hAnsi="Times New Roman" w:cs="Times New Roman"/>
                <w:sz w:val="28"/>
                <w:szCs w:val="28"/>
              </w:rPr>
              <w:t>организация эффективного межведомственного взаимодействия для профилактики семейного неблагополучия и социального сиротства детей, включая профилактику жестокого обращения с детьми, в том числе с помощью раннего выявления</w:t>
            </w:r>
            <w:r>
              <w:rPr>
                <w:rFonts w:ascii="Times New Roman" w:eastAsia="Times New Roman" w:hAnsi="Times New Roman" w:cs="Times New Roman"/>
                <w:sz w:val="28"/>
                <w:szCs w:val="28"/>
              </w:rPr>
              <w:t>;</w:t>
            </w:r>
          </w:p>
          <w:p w:rsidR="00A80605"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sidRPr="002F040C">
              <w:rPr>
                <w:rFonts w:ascii="Times New Roman" w:eastAsia="Times New Roman" w:hAnsi="Times New Roman" w:cs="Times New Roman"/>
                <w:sz w:val="28"/>
                <w:szCs w:val="28"/>
              </w:rPr>
              <w:t>5 – обеспечение доступности и комфортности при предоставлении гражданам мер социальной поддержки и социального обслуживания</w:t>
            </w:r>
            <w:r>
              <w:rPr>
                <w:rFonts w:ascii="Times New Roman" w:eastAsia="Times New Roman" w:hAnsi="Times New Roman" w:cs="Times New Roman"/>
                <w:sz w:val="28"/>
                <w:szCs w:val="28"/>
              </w:rPr>
              <w:t>;</w:t>
            </w:r>
          </w:p>
          <w:p w:rsidR="00A80605" w:rsidRDefault="00A80605" w:rsidP="00A80605">
            <w:pPr>
              <w:pBdr>
                <w:top w:val="nil"/>
                <w:left w:val="nil"/>
                <w:bottom w:val="nil"/>
                <w:right w:val="nil"/>
                <w:between w:val="nil"/>
              </w:pBdr>
              <w:tabs>
                <w:tab w:val="left" w:pos="974"/>
              </w:tabs>
              <w:spacing w:after="0" w:line="240" w:lineRule="auto"/>
              <w:ind w:firstLine="7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 продолжить реализацию ППМИ на территории Кировской области</w:t>
            </w:r>
          </w:p>
        </w:tc>
      </w:tr>
    </w:tbl>
    <w:p w:rsidR="00A80605" w:rsidRDefault="00A80605"/>
    <w:sectPr w:rsidR="00A80605" w:rsidSect="00C830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96" w:rsidRDefault="003C4596" w:rsidP="00A80605">
      <w:pPr>
        <w:spacing w:after="0" w:line="240" w:lineRule="auto"/>
      </w:pPr>
      <w:r>
        <w:separator/>
      </w:r>
    </w:p>
  </w:endnote>
  <w:endnote w:type="continuationSeparator" w:id="0">
    <w:p w:rsidR="003C4596" w:rsidRDefault="003C4596" w:rsidP="00A8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3851"/>
      <w:docPartObj>
        <w:docPartGallery w:val="Page Numbers (Bottom of Page)"/>
        <w:docPartUnique/>
      </w:docPartObj>
    </w:sdtPr>
    <w:sdtEndPr/>
    <w:sdtContent>
      <w:p w:rsidR="00A80605" w:rsidRDefault="00C8308A">
        <w:pPr>
          <w:pStyle w:val="aa"/>
          <w:jc w:val="center"/>
        </w:pPr>
        <w:r>
          <w:fldChar w:fldCharType="begin"/>
        </w:r>
        <w:r w:rsidR="00A80605">
          <w:instrText>PAGE   \* MERGEFORMAT</w:instrText>
        </w:r>
        <w:r>
          <w:fldChar w:fldCharType="separate"/>
        </w:r>
        <w:r w:rsidR="00461EAA">
          <w:rPr>
            <w:noProof/>
          </w:rPr>
          <w:t>17</w:t>
        </w:r>
        <w:r>
          <w:fldChar w:fldCharType="end"/>
        </w:r>
      </w:p>
    </w:sdtContent>
  </w:sdt>
  <w:p w:rsidR="00A80605" w:rsidRDefault="00A806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96" w:rsidRDefault="003C4596" w:rsidP="00A80605">
      <w:pPr>
        <w:spacing w:after="0" w:line="240" w:lineRule="auto"/>
      </w:pPr>
      <w:r>
        <w:separator/>
      </w:r>
    </w:p>
  </w:footnote>
  <w:footnote w:type="continuationSeparator" w:id="0">
    <w:p w:rsidR="003C4596" w:rsidRDefault="003C4596" w:rsidP="00A80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17C4"/>
    <w:multiLevelType w:val="multilevel"/>
    <w:tmpl w:val="CAD86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A81E4B"/>
    <w:multiLevelType w:val="multilevel"/>
    <w:tmpl w:val="CD2E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BD39C3"/>
    <w:multiLevelType w:val="multilevel"/>
    <w:tmpl w:val="80F49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932DDF"/>
    <w:multiLevelType w:val="multilevel"/>
    <w:tmpl w:val="FC32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1256E2"/>
    <w:multiLevelType w:val="multilevel"/>
    <w:tmpl w:val="DFF6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5"/>
    <w:rsid w:val="00065FC8"/>
    <w:rsid w:val="000E26D2"/>
    <w:rsid w:val="001622EC"/>
    <w:rsid w:val="00285CBF"/>
    <w:rsid w:val="003C4596"/>
    <w:rsid w:val="00461EAA"/>
    <w:rsid w:val="005067CC"/>
    <w:rsid w:val="0059240E"/>
    <w:rsid w:val="00A80605"/>
    <w:rsid w:val="00A81F75"/>
    <w:rsid w:val="00C34924"/>
    <w:rsid w:val="00C35F95"/>
    <w:rsid w:val="00C6142F"/>
    <w:rsid w:val="00C8308A"/>
    <w:rsid w:val="00CD078C"/>
    <w:rsid w:val="00DE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80605"/>
    <w:pPr>
      <w:keepNext/>
      <w:keepLines/>
      <w:spacing w:before="480" w:after="120"/>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05"/>
    <w:rPr>
      <w:rFonts w:ascii="Calibri" w:eastAsia="Calibri" w:hAnsi="Calibri" w:cs="Calibri"/>
      <w:b/>
      <w:sz w:val="48"/>
      <w:szCs w:val="48"/>
      <w:lang w:eastAsia="ru-RU"/>
    </w:rPr>
  </w:style>
  <w:style w:type="paragraph" w:styleId="a3">
    <w:name w:val="List Paragraph"/>
    <w:basedOn w:val="a"/>
    <w:uiPriority w:val="34"/>
    <w:qFormat/>
    <w:rsid w:val="00A80605"/>
    <w:pPr>
      <w:spacing w:after="0" w:line="240" w:lineRule="auto"/>
      <w:ind w:left="720"/>
      <w:contextualSpacing/>
    </w:pPr>
    <w:rPr>
      <w:rFonts w:ascii="Calibri" w:hAnsi="Calibri" w:cs="Times New Roman"/>
    </w:rPr>
  </w:style>
  <w:style w:type="paragraph" w:styleId="a4">
    <w:name w:val="No Spacing"/>
    <w:uiPriority w:val="1"/>
    <w:qFormat/>
    <w:rsid w:val="00A80605"/>
    <w:pPr>
      <w:spacing w:after="0" w:line="240" w:lineRule="auto"/>
      <w:jc w:val="both"/>
    </w:pPr>
    <w:rPr>
      <w:rFonts w:ascii="Times New Roman" w:hAnsi="Times New Roman"/>
      <w:sz w:val="28"/>
    </w:rPr>
  </w:style>
  <w:style w:type="paragraph" w:styleId="a5">
    <w:name w:val="Normal (Web)"/>
    <w:basedOn w:val="a"/>
    <w:uiPriority w:val="99"/>
    <w:unhideWhenUsed/>
    <w:rsid w:val="00A8060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6">
    <w:name w:val="Balloon Text"/>
    <w:basedOn w:val="a"/>
    <w:link w:val="a7"/>
    <w:uiPriority w:val="99"/>
    <w:semiHidden/>
    <w:unhideWhenUsed/>
    <w:rsid w:val="00A806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605"/>
    <w:rPr>
      <w:rFonts w:ascii="Tahoma" w:hAnsi="Tahoma" w:cs="Tahoma"/>
      <w:sz w:val="16"/>
      <w:szCs w:val="16"/>
    </w:rPr>
  </w:style>
  <w:style w:type="paragraph" w:styleId="a8">
    <w:name w:val="header"/>
    <w:basedOn w:val="a"/>
    <w:link w:val="a9"/>
    <w:uiPriority w:val="99"/>
    <w:unhideWhenUsed/>
    <w:rsid w:val="00A80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605"/>
  </w:style>
  <w:style w:type="paragraph" w:styleId="aa">
    <w:name w:val="footer"/>
    <w:basedOn w:val="a"/>
    <w:link w:val="ab"/>
    <w:uiPriority w:val="99"/>
    <w:unhideWhenUsed/>
    <w:rsid w:val="00A80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0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80605"/>
    <w:pPr>
      <w:keepNext/>
      <w:keepLines/>
      <w:spacing w:before="480" w:after="120"/>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05"/>
    <w:rPr>
      <w:rFonts w:ascii="Calibri" w:eastAsia="Calibri" w:hAnsi="Calibri" w:cs="Calibri"/>
      <w:b/>
      <w:sz w:val="48"/>
      <w:szCs w:val="48"/>
      <w:lang w:eastAsia="ru-RU"/>
    </w:rPr>
  </w:style>
  <w:style w:type="paragraph" w:styleId="a3">
    <w:name w:val="List Paragraph"/>
    <w:basedOn w:val="a"/>
    <w:uiPriority w:val="34"/>
    <w:qFormat/>
    <w:rsid w:val="00A80605"/>
    <w:pPr>
      <w:spacing w:after="0" w:line="240" w:lineRule="auto"/>
      <w:ind w:left="720"/>
      <w:contextualSpacing/>
    </w:pPr>
    <w:rPr>
      <w:rFonts w:ascii="Calibri" w:hAnsi="Calibri" w:cs="Times New Roman"/>
    </w:rPr>
  </w:style>
  <w:style w:type="paragraph" w:styleId="a4">
    <w:name w:val="No Spacing"/>
    <w:uiPriority w:val="1"/>
    <w:qFormat/>
    <w:rsid w:val="00A80605"/>
    <w:pPr>
      <w:spacing w:after="0" w:line="240" w:lineRule="auto"/>
      <w:jc w:val="both"/>
    </w:pPr>
    <w:rPr>
      <w:rFonts w:ascii="Times New Roman" w:hAnsi="Times New Roman"/>
      <w:sz w:val="28"/>
    </w:rPr>
  </w:style>
  <w:style w:type="paragraph" w:styleId="a5">
    <w:name w:val="Normal (Web)"/>
    <w:basedOn w:val="a"/>
    <w:uiPriority w:val="99"/>
    <w:unhideWhenUsed/>
    <w:rsid w:val="00A8060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6">
    <w:name w:val="Balloon Text"/>
    <w:basedOn w:val="a"/>
    <w:link w:val="a7"/>
    <w:uiPriority w:val="99"/>
    <w:semiHidden/>
    <w:unhideWhenUsed/>
    <w:rsid w:val="00A806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605"/>
    <w:rPr>
      <w:rFonts w:ascii="Tahoma" w:hAnsi="Tahoma" w:cs="Tahoma"/>
      <w:sz w:val="16"/>
      <w:szCs w:val="16"/>
    </w:rPr>
  </w:style>
  <w:style w:type="paragraph" w:styleId="a8">
    <w:name w:val="header"/>
    <w:basedOn w:val="a"/>
    <w:link w:val="a9"/>
    <w:uiPriority w:val="99"/>
    <w:unhideWhenUsed/>
    <w:rsid w:val="00A80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605"/>
  </w:style>
  <w:style w:type="paragraph" w:styleId="aa">
    <w:name w:val="footer"/>
    <w:basedOn w:val="a"/>
    <w:link w:val="ab"/>
    <w:uiPriority w:val="99"/>
    <w:unhideWhenUsed/>
    <w:rsid w:val="00A80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6721</Words>
  <Characters>38311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M.Titorenko</dc:creator>
  <cp:lastModifiedBy>M.Titorenko</cp:lastModifiedBy>
  <cp:revision>2</cp:revision>
  <dcterms:created xsi:type="dcterms:W3CDTF">2019-03-07T09:52:00Z</dcterms:created>
  <dcterms:modified xsi:type="dcterms:W3CDTF">2019-03-07T09:52:00Z</dcterms:modified>
</cp:coreProperties>
</file>